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74307FE1"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E432AF">
        <w:rPr>
          <w:rFonts w:ascii="Arial" w:hAnsi="Arial" w:cs="Arial"/>
          <w:sz w:val="24"/>
          <w:szCs w:val="28"/>
          <w:lang w:val="en-CA"/>
        </w:rPr>
        <w:t>7393</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78FA067C"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186E4A">
        <w:rPr>
          <w:rFonts w:ascii="Arial" w:hAnsi="Arial" w:cs="Arial"/>
          <w:sz w:val="22"/>
          <w:szCs w:val="22"/>
          <w:lang w:val="en-US"/>
        </w:rPr>
        <w:t>7.10.4.3.1</w:t>
      </w:r>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20DB510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82642">
        <w:rPr>
          <w:rFonts w:ascii="Arial" w:hAnsi="Arial" w:cs="Arial"/>
          <w:sz w:val="22"/>
          <w:szCs w:val="22"/>
          <w:lang w:val="en-CA"/>
        </w:rPr>
        <w:t>On interruptions for inter-RAT SFTD</w:t>
      </w:r>
    </w:p>
    <w:p w14:paraId="64A7119A" w14:textId="330FDD5D"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6D088C">
        <w:rPr>
          <w:rFonts w:ascii="Arial" w:hAnsi="Arial" w:cs="Arial"/>
          <w:sz w:val="22"/>
          <w:szCs w:val="22"/>
          <w:lang w:val="en-CA"/>
        </w:rPr>
        <w:t>Discussion</w:t>
      </w:r>
    </w:p>
    <w:p w14:paraId="372A0B6A" w14:textId="17DB983E" w:rsidR="000E40BC" w:rsidRPr="000E40BC" w:rsidRDefault="00D80957" w:rsidP="00FA5AC6">
      <w:pPr>
        <w:pStyle w:val="Heading1"/>
        <w:ind w:left="431" w:hanging="431"/>
        <w:rPr>
          <w:szCs w:val="36"/>
          <w:lang w:val="en-CA"/>
        </w:rPr>
      </w:pPr>
      <w:r w:rsidRPr="00457F73">
        <w:rPr>
          <w:szCs w:val="36"/>
          <w:lang w:val="en-CA"/>
        </w:rPr>
        <w:t>Introduction</w:t>
      </w:r>
      <w:bookmarkStart w:id="1" w:name="OLE_LINK13"/>
      <w:bookmarkStart w:id="2" w:name="OLE_LINK14"/>
    </w:p>
    <w:p w14:paraId="23002229" w14:textId="4882713C" w:rsidR="009F5F99" w:rsidRDefault="009F5F99" w:rsidP="00590C7B">
      <w:pPr>
        <w:jc w:val="both"/>
        <w:rPr>
          <w:sz w:val="22"/>
          <w:lang w:val="en-CA"/>
        </w:rPr>
      </w:pPr>
      <w:r>
        <w:rPr>
          <w:sz w:val="22"/>
          <w:lang w:val="en-CA"/>
        </w:rPr>
        <w:t xml:space="preserve">At RAN4#86bis a CR for introduction of core requirements on inter-RAT SFTD measurements, </w:t>
      </w:r>
      <w:r>
        <w:rPr>
          <w:sz w:val="22"/>
          <w:lang w:val="en-CA"/>
        </w:rPr>
        <w:fldChar w:fldCharType="begin"/>
      </w:r>
      <w:r>
        <w:rPr>
          <w:sz w:val="22"/>
          <w:lang w:val="en-CA"/>
        </w:rPr>
        <w:instrText xml:space="preserve"> REF _Ref513467375 \r \h </w:instrText>
      </w:r>
      <w:r w:rsidR="00590C7B">
        <w:rPr>
          <w:sz w:val="22"/>
          <w:lang w:val="en-CA"/>
        </w:rPr>
        <w:instrText xml:space="preserve"> \* MERGEFORMAT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was agreed. For the case when inter-RAT SFTD measurements are carried out without the support of configured measurement gaps, the UE may</w:t>
      </w:r>
      <w:r w:rsidR="00590C7B">
        <w:rPr>
          <w:sz w:val="22"/>
          <w:lang w:val="en-CA"/>
        </w:rPr>
        <w:t>,</w:t>
      </w:r>
      <w:r>
        <w:rPr>
          <w:sz w:val="22"/>
          <w:lang w:val="en-CA"/>
        </w:rPr>
        <w:t xml:space="preserve"> depending on </w:t>
      </w:r>
      <w:r w:rsidR="00590C7B">
        <w:rPr>
          <w:sz w:val="22"/>
          <w:lang w:val="en-CA"/>
        </w:rPr>
        <w:t xml:space="preserve">its </w:t>
      </w:r>
      <w:r>
        <w:rPr>
          <w:sz w:val="22"/>
          <w:lang w:val="en-CA"/>
        </w:rPr>
        <w:t>RF capabilities</w:t>
      </w:r>
      <w:r w:rsidR="00590C7B">
        <w:rPr>
          <w:sz w:val="22"/>
          <w:lang w:val="en-CA"/>
        </w:rPr>
        <w:t>,</w:t>
      </w:r>
      <w:r>
        <w:rPr>
          <w:sz w:val="22"/>
          <w:lang w:val="en-CA"/>
        </w:rPr>
        <w:t xml:space="preserve"> be allowed to cause interruptions in the PCell and activated SCell(s)</w:t>
      </w:r>
      <w:r w:rsidR="00590C7B">
        <w:rPr>
          <w:sz w:val="22"/>
          <w:lang w:val="en-CA"/>
        </w:rPr>
        <w:t>. The interruptions are however to be limited such that connection to PCell and activated SCell(s) is sustained. The amount of interruptions was however left for further studies.</w:t>
      </w:r>
    </w:p>
    <w:p w14:paraId="702C6A15" w14:textId="0F7844A7" w:rsidR="000E40BC" w:rsidRPr="00590C7B" w:rsidRDefault="00590C7B" w:rsidP="00590C7B">
      <w:pPr>
        <w:jc w:val="both"/>
        <w:rPr>
          <w:sz w:val="22"/>
          <w:lang w:val="en-CA"/>
        </w:rPr>
      </w:pPr>
      <w:r>
        <w:rPr>
          <w:sz w:val="22"/>
          <w:lang w:val="en-CA"/>
        </w:rPr>
        <w:t>In this contribution we are proposing requirements regarding the amount of interruptions for the case when the NR carrier belongs to FR1.</w:t>
      </w:r>
    </w:p>
    <w:p w14:paraId="54CC0A9B" w14:textId="5E775B60" w:rsidR="0089497E" w:rsidRDefault="00FF6031" w:rsidP="0089497E">
      <w:pPr>
        <w:pStyle w:val="Heading1"/>
        <w:ind w:left="431" w:hanging="431"/>
        <w:rPr>
          <w:szCs w:val="36"/>
          <w:lang w:val="en-CA"/>
        </w:rPr>
      </w:pPr>
      <w:r>
        <w:rPr>
          <w:szCs w:val="36"/>
          <w:lang w:val="en-CA"/>
        </w:rPr>
        <w:t>Discussion</w:t>
      </w:r>
    </w:p>
    <w:p w14:paraId="4B45D5CD" w14:textId="428F9D27" w:rsidR="00831925" w:rsidRDefault="00831925" w:rsidP="00332E7A">
      <w:pPr>
        <w:rPr>
          <w:sz w:val="22"/>
          <w:lang w:val="en-CA"/>
        </w:rPr>
      </w:pPr>
      <w:r>
        <w:rPr>
          <w:sz w:val="22"/>
          <w:lang w:val="en-CA"/>
        </w:rPr>
        <w:t xml:space="preserve">In the agreed CR on inter-RAT SFTD core requirements </w:t>
      </w:r>
      <w:r>
        <w:rPr>
          <w:sz w:val="22"/>
          <w:lang w:val="en-CA"/>
        </w:rPr>
        <w:fldChar w:fldCharType="begin"/>
      </w:r>
      <w:r>
        <w:rPr>
          <w:sz w:val="22"/>
          <w:lang w:val="en-CA"/>
        </w:rPr>
        <w:instrText xml:space="preserve"> REF _Ref513467375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it is stated: </w:t>
      </w:r>
    </w:p>
    <w:p w14:paraId="074CEC12" w14:textId="77777777" w:rsidR="00831925" w:rsidRDefault="00831925" w:rsidP="00831925">
      <w:pPr>
        <w:rPr>
          <w:highlight w:val="cyan"/>
        </w:rPr>
      </w:pPr>
      <w:r w:rsidRPr="00831925">
        <w:rPr>
          <w:highlight w:val="cyan"/>
        </w:rPr>
        <w:t>The SFTD measurement shall be conducted with sustained connection to the E-UTRA PCell, however, the UE may be allowed to cause a certain amount of interruptions for reconfiguration of the radio receiver. The interruptions are FFS.</w:t>
      </w:r>
    </w:p>
    <w:p w14:paraId="422F73B1" w14:textId="77777777" w:rsidR="006543F9" w:rsidRDefault="00831925" w:rsidP="009F5F99">
      <w:pPr>
        <w:jc w:val="both"/>
        <w:rPr>
          <w:sz w:val="22"/>
          <w:lang w:val="en-CA"/>
        </w:rPr>
      </w:pPr>
      <w:r>
        <w:rPr>
          <w:sz w:val="22"/>
          <w:lang w:val="en-CA"/>
        </w:rPr>
        <w:t xml:space="preserve">By allowing the UE to cause interruptions in the PCell for radio reconfiguration, the UE can save power since it can turn off parts of the RF circuitry while it is processing already acquired radio samples. </w:t>
      </w:r>
      <w:r w:rsidR="006543F9">
        <w:rPr>
          <w:sz w:val="22"/>
          <w:lang w:val="en-CA"/>
        </w:rPr>
        <w:t>The agreed minimum assumption on UE capability with respect to cell detection is that the UE can process 5ms of NR radio samples every 20ms. Hence for a UE with this minimum capability, the active radio time constitutes only 25%. Allowing interruptions thus opens up for power savings during the remaining 75% of the time during which inter-RAT SFTD is executed.</w:t>
      </w:r>
    </w:p>
    <w:p w14:paraId="5744587C" w14:textId="5FF1D10B" w:rsidR="00F243B5" w:rsidRDefault="006543F9" w:rsidP="006543F9">
      <w:pPr>
        <w:rPr>
          <w:sz w:val="22"/>
          <w:lang w:val="en-CA"/>
        </w:rPr>
      </w:pPr>
      <w:r w:rsidRPr="006543F9">
        <w:rPr>
          <w:b/>
          <w:sz w:val="22"/>
          <w:lang w:val="en-CA"/>
        </w:rPr>
        <w:t xml:space="preserve">Proposal </w:t>
      </w:r>
      <w:r>
        <w:rPr>
          <w:b/>
          <w:sz w:val="22"/>
          <w:lang w:val="en-CA"/>
        </w:rPr>
        <w:t>1:</w:t>
      </w:r>
      <w:r>
        <w:rPr>
          <w:sz w:val="22"/>
          <w:lang w:val="en-CA"/>
        </w:rPr>
        <w:t xml:space="preserve"> Interruptions shall be allowed before and after collection of each chunk of radio samples used for inter-RAT SFTD.</w:t>
      </w:r>
    </w:p>
    <w:p w14:paraId="16D32330" w14:textId="0BB917F5" w:rsidR="00F243B5" w:rsidRDefault="00F243B5" w:rsidP="009F5F99">
      <w:pPr>
        <w:jc w:val="both"/>
        <w:rPr>
          <w:sz w:val="22"/>
          <w:szCs w:val="22"/>
          <w:lang w:val="en-CA"/>
        </w:rPr>
      </w:pPr>
      <w:r w:rsidRPr="00F243B5">
        <w:rPr>
          <w:sz w:val="22"/>
          <w:szCs w:val="22"/>
          <w:lang w:val="en-CA"/>
        </w:rPr>
        <w:t xml:space="preserve">Since </w:t>
      </w:r>
      <w:r>
        <w:rPr>
          <w:sz w:val="22"/>
          <w:szCs w:val="22"/>
          <w:lang w:val="en-CA"/>
        </w:rPr>
        <w:t>the inter-RAT SFTD is to be conducted with sustained co</w:t>
      </w:r>
      <w:r w:rsidR="00B1042D">
        <w:rPr>
          <w:sz w:val="22"/>
          <w:szCs w:val="22"/>
          <w:lang w:val="en-CA"/>
        </w:rPr>
        <w:t>nnection</w:t>
      </w:r>
      <w:r>
        <w:rPr>
          <w:sz w:val="22"/>
          <w:szCs w:val="22"/>
          <w:lang w:val="en-CA"/>
        </w:rPr>
        <w:t xml:space="preserve"> in the PCell, the extent of the interruptions need</w:t>
      </w:r>
      <w:r w:rsidR="00B1042D">
        <w:rPr>
          <w:sz w:val="22"/>
          <w:szCs w:val="22"/>
          <w:lang w:val="en-CA"/>
        </w:rPr>
        <w:t>s</w:t>
      </w:r>
      <w:r>
        <w:rPr>
          <w:sz w:val="22"/>
          <w:szCs w:val="22"/>
          <w:lang w:val="en-CA"/>
        </w:rPr>
        <w:t xml:space="preserve"> to be limited. In E-UTRAN, for requirements such as CGI reading in autonomous gaps, requirements were defined </w:t>
      </w:r>
      <w:r w:rsidR="00836411">
        <w:rPr>
          <w:sz w:val="22"/>
          <w:szCs w:val="22"/>
          <w:lang w:val="en-CA"/>
        </w:rPr>
        <w:t>for</w:t>
      </w:r>
      <w:r>
        <w:rPr>
          <w:sz w:val="22"/>
          <w:szCs w:val="22"/>
          <w:lang w:val="en-CA"/>
        </w:rPr>
        <w:t xml:space="preserve"> how many ACK/NACKs the UE shall be able to transmit during the execution of the measurement procedure. We propose that the same methodology is used for securing that the interruptions in PCell are bounded is applied for inter-RAT SFTD </w:t>
      </w:r>
      <w:r w:rsidR="00245CB5">
        <w:rPr>
          <w:sz w:val="22"/>
          <w:szCs w:val="22"/>
          <w:lang w:val="en-CA"/>
        </w:rPr>
        <w:t xml:space="preserve">carried out </w:t>
      </w:r>
      <w:r>
        <w:rPr>
          <w:sz w:val="22"/>
          <w:szCs w:val="22"/>
          <w:lang w:val="en-CA"/>
        </w:rPr>
        <w:t xml:space="preserve">without support of </w:t>
      </w:r>
      <w:r w:rsidR="00245CB5">
        <w:rPr>
          <w:sz w:val="22"/>
          <w:szCs w:val="22"/>
          <w:lang w:val="en-CA"/>
        </w:rPr>
        <w:t xml:space="preserve">configured </w:t>
      </w:r>
      <w:r>
        <w:rPr>
          <w:sz w:val="22"/>
          <w:szCs w:val="22"/>
          <w:lang w:val="en-CA"/>
        </w:rPr>
        <w:t>measurement gaps.</w:t>
      </w:r>
    </w:p>
    <w:p w14:paraId="6207158E" w14:textId="12AEA8AE" w:rsidR="00F243B5" w:rsidRDefault="00F243B5" w:rsidP="00F243B5">
      <w:pPr>
        <w:rPr>
          <w:sz w:val="22"/>
          <w:lang w:val="en-CA"/>
        </w:rPr>
      </w:pPr>
      <w:r w:rsidRPr="006543F9">
        <w:rPr>
          <w:b/>
          <w:sz w:val="22"/>
          <w:lang w:val="en-CA"/>
        </w:rPr>
        <w:t xml:space="preserve">Proposal </w:t>
      </w:r>
      <w:r>
        <w:rPr>
          <w:b/>
          <w:sz w:val="22"/>
          <w:lang w:val="en-CA"/>
        </w:rPr>
        <w:t>2:</w:t>
      </w:r>
      <w:r>
        <w:rPr>
          <w:sz w:val="22"/>
          <w:lang w:val="en-CA"/>
        </w:rPr>
        <w:t xml:space="preserve"> The amount of interruptions shall be bounded by requirements </w:t>
      </w:r>
      <w:r w:rsidR="00B1042D">
        <w:rPr>
          <w:sz w:val="22"/>
          <w:lang w:val="en-CA"/>
        </w:rPr>
        <w:t>based on ACK/NACK counting</w:t>
      </w:r>
      <w:r w:rsidR="00245CB5">
        <w:rPr>
          <w:sz w:val="22"/>
          <w:lang w:val="en-CA"/>
        </w:rPr>
        <w:t xml:space="preserve"> when the UE is continuously allocated on the DL.</w:t>
      </w:r>
    </w:p>
    <w:p w14:paraId="5837521B" w14:textId="5927C18C" w:rsidR="00B1042D" w:rsidRDefault="00943ED7" w:rsidP="007D6C7F">
      <w:pPr>
        <w:jc w:val="both"/>
        <w:rPr>
          <w:sz w:val="22"/>
          <w:lang w:val="en-CA"/>
        </w:rPr>
      </w:pPr>
      <w:r>
        <w:rPr>
          <w:sz w:val="22"/>
          <w:lang w:val="en-CA"/>
        </w:rPr>
        <w:t>The interruptions can be aligned with the PCell subframes, whereby each interruption impact</w:t>
      </w:r>
      <w:r w:rsidR="00E8368B">
        <w:rPr>
          <w:sz w:val="22"/>
          <w:lang w:val="en-CA"/>
        </w:rPr>
        <w:t>s</w:t>
      </w:r>
      <w:r>
        <w:rPr>
          <w:sz w:val="22"/>
          <w:lang w:val="en-CA"/>
        </w:rPr>
        <w:t xml:space="preserve"> one UL</w:t>
      </w:r>
      <w:r w:rsidR="008D18E9">
        <w:rPr>
          <w:sz w:val="22"/>
          <w:lang w:val="en-CA"/>
        </w:rPr>
        <w:t xml:space="preserve">, </w:t>
      </w:r>
      <w:proofErr w:type="gramStart"/>
      <w:r>
        <w:rPr>
          <w:sz w:val="22"/>
          <w:lang w:val="en-CA"/>
        </w:rPr>
        <w:t>DL</w:t>
      </w:r>
      <w:proofErr w:type="gramEnd"/>
      <w:r>
        <w:rPr>
          <w:sz w:val="22"/>
          <w:lang w:val="en-CA"/>
        </w:rPr>
        <w:t xml:space="preserve"> </w:t>
      </w:r>
      <w:r w:rsidR="008D18E9">
        <w:rPr>
          <w:sz w:val="22"/>
          <w:lang w:val="en-CA"/>
        </w:rPr>
        <w:t xml:space="preserve">or UL/DL </w:t>
      </w:r>
      <w:r>
        <w:rPr>
          <w:sz w:val="22"/>
          <w:lang w:val="en-CA"/>
        </w:rPr>
        <w:t>subframe only.</w:t>
      </w:r>
      <w:r w:rsidR="00590C7B">
        <w:rPr>
          <w:sz w:val="22"/>
          <w:lang w:val="en-CA"/>
        </w:rPr>
        <w:t xml:space="preserve"> </w:t>
      </w:r>
      <w:r w:rsidR="00245CB5">
        <w:rPr>
          <w:sz w:val="22"/>
          <w:lang w:val="en-CA"/>
        </w:rPr>
        <w:t>Assuming that only one code word is transmitted per DL subframe, and further, that cell detection requires 10</w:t>
      </w:r>
      <w:r w:rsidR="007D6C7F">
        <w:rPr>
          <w:sz w:val="22"/>
          <w:lang w:val="en-CA"/>
        </w:rPr>
        <w:t>×</w:t>
      </w:r>
      <w:r w:rsidR="00245CB5">
        <w:rPr>
          <w:sz w:val="22"/>
          <w:lang w:val="en-CA"/>
        </w:rPr>
        <w:t>SMTC period</w:t>
      </w:r>
      <w:r w:rsidR="007D6C7F">
        <w:rPr>
          <w:sz w:val="22"/>
          <w:lang w:val="en-CA"/>
        </w:rPr>
        <w:t>/20ms chunks of 5ms radio samples for SMTC period of 20ms or longer</w:t>
      </w:r>
      <w:r w:rsidR="00245CB5">
        <w:rPr>
          <w:sz w:val="22"/>
          <w:lang w:val="en-CA"/>
        </w:rPr>
        <w:t xml:space="preserve">, and MIB decoding </w:t>
      </w:r>
      <w:r w:rsidR="007D6C7F">
        <w:rPr>
          <w:sz w:val="22"/>
          <w:lang w:val="en-CA"/>
        </w:rPr>
        <w:t xml:space="preserve">requires </w:t>
      </w:r>
      <w:r w:rsidR="00245CB5">
        <w:rPr>
          <w:sz w:val="22"/>
          <w:lang w:val="en-CA"/>
        </w:rPr>
        <w:t>2</w:t>
      </w:r>
      <w:r w:rsidR="007D6C7F">
        <w:rPr>
          <w:sz w:val="22"/>
          <w:lang w:val="en-CA"/>
        </w:rPr>
        <w:t xml:space="preserve"> chunks of radio samples,</w:t>
      </w:r>
      <w:r w:rsidR="00245CB5">
        <w:rPr>
          <w:sz w:val="22"/>
          <w:lang w:val="en-CA"/>
        </w:rPr>
        <w:t xml:space="preserve"> tentative ACK/NACK numbers are proposed in </w:t>
      </w:r>
      <w:r w:rsidR="00245CB5">
        <w:rPr>
          <w:sz w:val="22"/>
          <w:lang w:val="en-CA"/>
        </w:rPr>
        <w:fldChar w:fldCharType="begin"/>
      </w:r>
      <w:r w:rsidR="00245CB5">
        <w:rPr>
          <w:sz w:val="22"/>
          <w:lang w:val="en-CA"/>
        </w:rPr>
        <w:instrText xml:space="preserve"> REF _Ref513758097 \h </w:instrText>
      </w:r>
      <w:r w:rsidR="007D6C7F">
        <w:rPr>
          <w:sz w:val="22"/>
          <w:lang w:val="en-CA"/>
        </w:rPr>
        <w:instrText xml:space="preserve"> \* MERGEFORMAT </w:instrText>
      </w:r>
      <w:r w:rsidR="00245CB5">
        <w:rPr>
          <w:sz w:val="22"/>
          <w:lang w:val="en-CA"/>
        </w:rPr>
      </w:r>
      <w:r w:rsidR="00245CB5">
        <w:rPr>
          <w:sz w:val="22"/>
          <w:lang w:val="en-CA"/>
        </w:rPr>
        <w:fldChar w:fldCharType="separate"/>
      </w:r>
      <w:r w:rsidR="00245CB5" w:rsidRPr="00245CB5">
        <w:rPr>
          <w:sz w:val="22"/>
          <w:szCs w:val="22"/>
        </w:rPr>
        <w:t xml:space="preserve">Table </w:t>
      </w:r>
      <w:r w:rsidR="00245CB5" w:rsidRPr="00245CB5">
        <w:rPr>
          <w:noProof/>
          <w:sz w:val="22"/>
          <w:szCs w:val="22"/>
        </w:rPr>
        <w:t>1</w:t>
      </w:r>
      <w:r w:rsidR="00245CB5">
        <w:rPr>
          <w:sz w:val="22"/>
          <w:lang w:val="en-CA"/>
        </w:rPr>
        <w:fldChar w:fldCharType="end"/>
      </w:r>
      <w:r w:rsidR="00245CB5">
        <w:rPr>
          <w:sz w:val="22"/>
          <w:lang w:val="en-CA"/>
        </w:rPr>
        <w:t>.</w:t>
      </w:r>
      <w:r w:rsidR="007D6C7F">
        <w:rPr>
          <w:sz w:val="22"/>
          <w:lang w:val="en-CA"/>
        </w:rPr>
        <w:t xml:space="preserve"> For 10ms SMTC period, the cell detection is assumed to require 6 chunks of 5ms radio samples, and for 5ms SMTC period, 4 chunks of 5ms radio samples.</w:t>
      </w:r>
    </w:p>
    <w:p w14:paraId="41DF6E4D" w14:textId="77777777" w:rsidR="00590C7B" w:rsidRDefault="00590C7B" w:rsidP="00F243B5">
      <w:pPr>
        <w:rPr>
          <w:sz w:val="22"/>
          <w:lang w:val="en-CA"/>
        </w:rPr>
      </w:pPr>
    </w:p>
    <w:p w14:paraId="3C0C86B3" w14:textId="77777777" w:rsidR="00831925" w:rsidRPr="00831925" w:rsidRDefault="00831925" w:rsidP="00831925">
      <w:pPr>
        <w:rPr>
          <w:sz w:val="22"/>
          <w:lang w:val="en-CA"/>
        </w:rPr>
      </w:pPr>
    </w:p>
    <w:p w14:paraId="5D9AE590" w14:textId="77777777" w:rsidR="00831925" w:rsidRDefault="00831925">
      <w:pPr>
        <w:spacing w:after="0"/>
        <w:rPr>
          <w:lang w:val="en-CA"/>
        </w:rPr>
      </w:pPr>
    </w:p>
    <w:p w14:paraId="1ACFE3F2" w14:textId="500DFAD0" w:rsidR="00245CB5" w:rsidRPr="00245CB5" w:rsidRDefault="00245CB5" w:rsidP="00245CB5">
      <w:pPr>
        <w:pStyle w:val="Caption"/>
        <w:keepNext/>
        <w:rPr>
          <w:b w:val="0"/>
          <w:sz w:val="22"/>
          <w:szCs w:val="22"/>
        </w:rPr>
      </w:pPr>
      <w:bookmarkStart w:id="3" w:name="_Ref513758097"/>
      <w:r w:rsidRPr="00245CB5">
        <w:rPr>
          <w:sz w:val="22"/>
          <w:szCs w:val="22"/>
        </w:rPr>
        <w:lastRenderedPageBreak/>
        <w:t xml:space="preserve">Table </w:t>
      </w:r>
      <w:r w:rsidRPr="00245CB5">
        <w:rPr>
          <w:sz w:val="22"/>
          <w:szCs w:val="22"/>
        </w:rPr>
        <w:fldChar w:fldCharType="begin"/>
      </w:r>
      <w:r w:rsidRPr="00245CB5">
        <w:rPr>
          <w:sz w:val="22"/>
          <w:szCs w:val="22"/>
        </w:rPr>
        <w:instrText xml:space="preserve"> SEQ Table \* ARABIC </w:instrText>
      </w:r>
      <w:r w:rsidRPr="00245CB5">
        <w:rPr>
          <w:sz w:val="22"/>
          <w:szCs w:val="22"/>
        </w:rPr>
        <w:fldChar w:fldCharType="separate"/>
      </w:r>
      <w:r w:rsidRPr="00245CB5">
        <w:rPr>
          <w:noProof/>
          <w:sz w:val="22"/>
          <w:szCs w:val="22"/>
        </w:rPr>
        <w:t>1</w:t>
      </w:r>
      <w:r w:rsidRPr="00245CB5">
        <w:rPr>
          <w:sz w:val="22"/>
          <w:szCs w:val="22"/>
        </w:rPr>
        <w:fldChar w:fldCharType="end"/>
      </w:r>
      <w:bookmarkEnd w:id="3"/>
      <w:r w:rsidRPr="00245CB5">
        <w:rPr>
          <w:sz w:val="22"/>
          <w:szCs w:val="22"/>
        </w:rPr>
        <w:t xml:space="preserve">: </w:t>
      </w:r>
      <w:r w:rsidRPr="00245CB5">
        <w:rPr>
          <w:b w:val="0"/>
          <w:sz w:val="22"/>
          <w:szCs w:val="22"/>
        </w:rPr>
        <w:t xml:space="preserve">Minimum </w:t>
      </w:r>
      <w:proofErr w:type="spellStart"/>
      <w:r w:rsidRPr="00245CB5">
        <w:rPr>
          <w:b w:val="0"/>
          <w:sz w:val="22"/>
          <w:szCs w:val="22"/>
        </w:rPr>
        <w:t>number</w:t>
      </w:r>
      <w:proofErr w:type="spellEnd"/>
      <w:r w:rsidRPr="00245CB5">
        <w:rPr>
          <w:b w:val="0"/>
          <w:sz w:val="22"/>
          <w:szCs w:val="22"/>
        </w:rPr>
        <w:t xml:space="preserve"> </w:t>
      </w:r>
      <w:proofErr w:type="spellStart"/>
      <w:r w:rsidRPr="00245CB5">
        <w:rPr>
          <w:b w:val="0"/>
          <w:sz w:val="22"/>
          <w:szCs w:val="22"/>
        </w:rPr>
        <w:t>of</w:t>
      </w:r>
      <w:proofErr w:type="spellEnd"/>
      <w:r w:rsidRPr="00245CB5">
        <w:rPr>
          <w:b w:val="0"/>
          <w:sz w:val="22"/>
          <w:szCs w:val="22"/>
        </w:rPr>
        <w:t xml:space="preserve"> ACK/</w:t>
      </w:r>
      <w:proofErr w:type="spellStart"/>
      <w:proofErr w:type="gramStart"/>
      <w:r w:rsidRPr="00245CB5">
        <w:rPr>
          <w:b w:val="0"/>
          <w:sz w:val="22"/>
          <w:szCs w:val="22"/>
        </w:rPr>
        <w:t>NACK</w:t>
      </w:r>
      <w:r w:rsidR="006E3520">
        <w:rPr>
          <w:b w:val="0"/>
          <w:sz w:val="22"/>
          <w:szCs w:val="22"/>
        </w:rPr>
        <w:t>s</w:t>
      </w:r>
      <w:proofErr w:type="spellEnd"/>
      <w:proofErr w:type="gramEnd"/>
      <w:r w:rsidRPr="00245CB5">
        <w:rPr>
          <w:b w:val="0"/>
          <w:sz w:val="22"/>
          <w:szCs w:val="22"/>
        </w:rPr>
        <w:t xml:space="preserve"> to be </w:t>
      </w:r>
      <w:proofErr w:type="spellStart"/>
      <w:r w:rsidRPr="00245CB5">
        <w:rPr>
          <w:b w:val="0"/>
          <w:sz w:val="22"/>
          <w:szCs w:val="22"/>
        </w:rPr>
        <w:t>transmitted</w:t>
      </w:r>
      <w:proofErr w:type="spellEnd"/>
      <w:r w:rsidRPr="00245CB5">
        <w:rPr>
          <w:b w:val="0"/>
          <w:sz w:val="22"/>
          <w:szCs w:val="22"/>
        </w:rPr>
        <w:t xml:space="preserve"> by UE </w:t>
      </w:r>
      <w:proofErr w:type="spellStart"/>
      <w:r w:rsidRPr="00245CB5">
        <w:rPr>
          <w:b w:val="0"/>
          <w:sz w:val="22"/>
          <w:szCs w:val="22"/>
        </w:rPr>
        <w:t>when</w:t>
      </w:r>
      <w:proofErr w:type="spellEnd"/>
      <w:r w:rsidRPr="00245CB5">
        <w:rPr>
          <w:b w:val="0"/>
          <w:sz w:val="22"/>
          <w:szCs w:val="22"/>
        </w:rPr>
        <w:t xml:space="preserve"> </w:t>
      </w:r>
      <w:proofErr w:type="spellStart"/>
      <w:r w:rsidRPr="00245CB5">
        <w:rPr>
          <w:b w:val="0"/>
          <w:sz w:val="22"/>
          <w:szCs w:val="22"/>
        </w:rPr>
        <w:t>continuously</w:t>
      </w:r>
      <w:proofErr w:type="spellEnd"/>
      <w:r w:rsidRPr="00245CB5">
        <w:rPr>
          <w:b w:val="0"/>
          <w:sz w:val="22"/>
          <w:szCs w:val="22"/>
        </w:rPr>
        <w:t xml:space="preserve"> </w:t>
      </w:r>
      <w:proofErr w:type="spellStart"/>
      <w:r w:rsidRPr="00245CB5">
        <w:rPr>
          <w:b w:val="0"/>
          <w:sz w:val="22"/>
          <w:szCs w:val="22"/>
        </w:rPr>
        <w:t>allocated</w:t>
      </w:r>
      <w:proofErr w:type="spellEnd"/>
      <w:r w:rsidRPr="00245CB5">
        <w:rPr>
          <w:b w:val="0"/>
          <w:sz w:val="22"/>
          <w:szCs w:val="22"/>
        </w:rPr>
        <w:t xml:space="preserve"> on DL</w:t>
      </w:r>
    </w:p>
    <w:tbl>
      <w:tblPr>
        <w:tblStyle w:val="TableGrid"/>
        <w:tblW w:w="0" w:type="auto"/>
        <w:tblInd w:w="1525" w:type="dxa"/>
        <w:tblLook w:val="04A0" w:firstRow="1" w:lastRow="0" w:firstColumn="1" w:lastColumn="0" w:noHBand="0" w:noVBand="1"/>
      </w:tblPr>
      <w:tblGrid>
        <w:gridCol w:w="1066"/>
        <w:gridCol w:w="483"/>
        <w:gridCol w:w="693"/>
        <w:gridCol w:w="803"/>
        <w:gridCol w:w="803"/>
        <w:gridCol w:w="803"/>
        <w:gridCol w:w="803"/>
        <w:gridCol w:w="913"/>
      </w:tblGrid>
      <w:tr w:rsidR="00087CE4" w14:paraId="71524CD6" w14:textId="77777777" w:rsidTr="00245CB5">
        <w:tc>
          <w:tcPr>
            <w:tcW w:w="1549" w:type="dxa"/>
            <w:gridSpan w:val="2"/>
          </w:tcPr>
          <w:p w14:paraId="316FA259" w14:textId="77777777" w:rsidR="00087CE4" w:rsidRDefault="00087CE4" w:rsidP="006543F9">
            <w:pPr>
              <w:rPr>
                <w:b/>
                <w:sz w:val="22"/>
                <w:lang w:val="en-CA"/>
              </w:rPr>
            </w:pPr>
            <w:bookmarkStart w:id="4" w:name="_Hlk513733724"/>
          </w:p>
        </w:tc>
        <w:tc>
          <w:tcPr>
            <w:tcW w:w="4818" w:type="dxa"/>
            <w:gridSpan w:val="6"/>
          </w:tcPr>
          <w:p w14:paraId="626900D8" w14:textId="5A86A96E" w:rsidR="00087CE4" w:rsidRDefault="00087CE4" w:rsidP="006543F9">
            <w:pPr>
              <w:jc w:val="center"/>
              <w:rPr>
                <w:b/>
                <w:sz w:val="22"/>
                <w:lang w:val="en-CA"/>
              </w:rPr>
            </w:pPr>
            <w:r>
              <w:rPr>
                <w:b/>
                <w:sz w:val="22"/>
                <w:lang w:val="en-CA"/>
              </w:rPr>
              <w:t>SMTC period</w:t>
            </w:r>
          </w:p>
        </w:tc>
      </w:tr>
      <w:tr w:rsidR="00ED695A" w14:paraId="1926AE1A" w14:textId="77777777" w:rsidTr="00831925">
        <w:tc>
          <w:tcPr>
            <w:tcW w:w="1549" w:type="dxa"/>
            <w:gridSpan w:val="2"/>
            <w:vMerge w:val="restart"/>
          </w:tcPr>
          <w:p w14:paraId="7D5A9CEF" w14:textId="77777777" w:rsidR="00ED695A" w:rsidRDefault="00ED695A" w:rsidP="006543F9">
            <w:pPr>
              <w:rPr>
                <w:b/>
                <w:sz w:val="22"/>
                <w:lang w:val="en-CA"/>
              </w:rPr>
            </w:pPr>
            <w:r>
              <w:rPr>
                <w:b/>
                <w:sz w:val="22"/>
                <w:lang w:val="en-CA"/>
              </w:rPr>
              <w:t>Configuration</w:t>
            </w:r>
          </w:p>
        </w:tc>
        <w:tc>
          <w:tcPr>
            <w:tcW w:w="693" w:type="dxa"/>
          </w:tcPr>
          <w:p w14:paraId="18436BF2" w14:textId="77777777" w:rsidR="00ED695A" w:rsidRDefault="00ED695A" w:rsidP="006543F9">
            <w:pPr>
              <w:jc w:val="center"/>
              <w:rPr>
                <w:b/>
                <w:sz w:val="22"/>
                <w:lang w:val="en-CA"/>
              </w:rPr>
            </w:pPr>
            <w:r>
              <w:rPr>
                <w:b/>
                <w:sz w:val="22"/>
                <w:lang w:val="en-CA"/>
              </w:rPr>
              <w:t>5ms</w:t>
            </w:r>
          </w:p>
        </w:tc>
        <w:tc>
          <w:tcPr>
            <w:tcW w:w="803" w:type="dxa"/>
          </w:tcPr>
          <w:p w14:paraId="6D90E4C6" w14:textId="77777777" w:rsidR="00ED695A" w:rsidRDefault="00ED695A" w:rsidP="006543F9">
            <w:pPr>
              <w:jc w:val="center"/>
              <w:rPr>
                <w:b/>
                <w:sz w:val="22"/>
                <w:lang w:val="en-CA"/>
              </w:rPr>
            </w:pPr>
            <w:r>
              <w:rPr>
                <w:b/>
                <w:sz w:val="22"/>
                <w:lang w:val="en-CA"/>
              </w:rPr>
              <w:t>10ms</w:t>
            </w:r>
          </w:p>
        </w:tc>
        <w:tc>
          <w:tcPr>
            <w:tcW w:w="803" w:type="dxa"/>
          </w:tcPr>
          <w:p w14:paraId="6AA5732B" w14:textId="77777777" w:rsidR="00ED695A" w:rsidRDefault="00ED695A" w:rsidP="006543F9">
            <w:pPr>
              <w:jc w:val="center"/>
              <w:rPr>
                <w:b/>
                <w:sz w:val="22"/>
                <w:lang w:val="en-CA"/>
              </w:rPr>
            </w:pPr>
            <w:r>
              <w:rPr>
                <w:b/>
                <w:sz w:val="22"/>
                <w:lang w:val="en-CA"/>
              </w:rPr>
              <w:t>20ms</w:t>
            </w:r>
          </w:p>
        </w:tc>
        <w:tc>
          <w:tcPr>
            <w:tcW w:w="803" w:type="dxa"/>
          </w:tcPr>
          <w:p w14:paraId="6840208B" w14:textId="77777777" w:rsidR="00ED695A" w:rsidRDefault="00ED695A" w:rsidP="006543F9">
            <w:pPr>
              <w:jc w:val="center"/>
              <w:rPr>
                <w:b/>
                <w:sz w:val="22"/>
                <w:lang w:val="en-CA"/>
              </w:rPr>
            </w:pPr>
            <w:r>
              <w:rPr>
                <w:b/>
                <w:sz w:val="22"/>
                <w:lang w:val="en-CA"/>
              </w:rPr>
              <w:t>40ms</w:t>
            </w:r>
          </w:p>
        </w:tc>
        <w:tc>
          <w:tcPr>
            <w:tcW w:w="803" w:type="dxa"/>
          </w:tcPr>
          <w:p w14:paraId="7F2D7239" w14:textId="77777777" w:rsidR="00ED695A" w:rsidRDefault="00ED695A" w:rsidP="006543F9">
            <w:pPr>
              <w:jc w:val="center"/>
              <w:rPr>
                <w:b/>
                <w:sz w:val="22"/>
                <w:lang w:val="en-CA"/>
              </w:rPr>
            </w:pPr>
            <w:r>
              <w:rPr>
                <w:b/>
                <w:sz w:val="22"/>
                <w:lang w:val="en-CA"/>
              </w:rPr>
              <w:t>80ms</w:t>
            </w:r>
          </w:p>
        </w:tc>
        <w:tc>
          <w:tcPr>
            <w:tcW w:w="913" w:type="dxa"/>
          </w:tcPr>
          <w:p w14:paraId="0D83ECF8" w14:textId="77777777" w:rsidR="00ED695A" w:rsidRDefault="00ED695A" w:rsidP="006543F9">
            <w:pPr>
              <w:jc w:val="center"/>
              <w:rPr>
                <w:b/>
                <w:sz w:val="22"/>
                <w:lang w:val="en-CA"/>
              </w:rPr>
            </w:pPr>
            <w:r>
              <w:rPr>
                <w:b/>
                <w:sz w:val="22"/>
                <w:lang w:val="en-CA"/>
              </w:rPr>
              <w:t>160ms</w:t>
            </w:r>
          </w:p>
        </w:tc>
      </w:tr>
      <w:tr w:rsidR="00ED695A" w14:paraId="6EEC2315" w14:textId="77777777" w:rsidTr="00831925">
        <w:tc>
          <w:tcPr>
            <w:tcW w:w="1549" w:type="dxa"/>
            <w:gridSpan w:val="2"/>
            <w:vMerge/>
          </w:tcPr>
          <w:p w14:paraId="7BF1E446" w14:textId="77777777" w:rsidR="00ED695A" w:rsidRDefault="00ED695A" w:rsidP="006543F9">
            <w:pPr>
              <w:rPr>
                <w:b/>
                <w:sz w:val="22"/>
                <w:lang w:val="en-CA"/>
              </w:rPr>
            </w:pPr>
          </w:p>
        </w:tc>
        <w:tc>
          <w:tcPr>
            <w:tcW w:w="4818" w:type="dxa"/>
            <w:gridSpan w:val="6"/>
          </w:tcPr>
          <w:p w14:paraId="09CF408D" w14:textId="77777777" w:rsidR="00ED695A" w:rsidRDefault="00ED695A" w:rsidP="006543F9">
            <w:pPr>
              <w:jc w:val="center"/>
              <w:rPr>
                <w:b/>
                <w:sz w:val="22"/>
                <w:lang w:val="en-CA"/>
              </w:rPr>
            </w:pPr>
            <w:r>
              <w:rPr>
                <w:b/>
                <w:sz w:val="22"/>
                <w:lang w:val="en-CA"/>
              </w:rPr>
              <w:t>A/N</w:t>
            </w:r>
          </w:p>
        </w:tc>
      </w:tr>
      <w:tr w:rsidR="007A68AF" w14:paraId="4571ED66" w14:textId="77777777" w:rsidTr="00245CB5">
        <w:tc>
          <w:tcPr>
            <w:tcW w:w="1549" w:type="dxa"/>
            <w:gridSpan w:val="2"/>
          </w:tcPr>
          <w:p w14:paraId="740ACFDE" w14:textId="77777777" w:rsidR="007A68AF" w:rsidRPr="00332E7A" w:rsidRDefault="007A68AF" w:rsidP="007A68AF">
            <w:pPr>
              <w:rPr>
                <w:sz w:val="22"/>
                <w:lang w:val="en-CA"/>
              </w:rPr>
            </w:pPr>
            <w:r w:rsidRPr="00332E7A">
              <w:rPr>
                <w:sz w:val="22"/>
                <w:lang w:val="en-CA"/>
              </w:rPr>
              <w:t>FDD</w:t>
            </w:r>
          </w:p>
        </w:tc>
        <w:tc>
          <w:tcPr>
            <w:tcW w:w="693" w:type="dxa"/>
            <w:vAlign w:val="bottom"/>
          </w:tcPr>
          <w:p w14:paraId="5DD55F93" w14:textId="3A023BED" w:rsidR="007A68AF" w:rsidRPr="00AE4F27" w:rsidRDefault="007A68AF" w:rsidP="007A68AF">
            <w:pPr>
              <w:rPr>
                <w:color w:val="0070C0"/>
                <w:sz w:val="22"/>
                <w:szCs w:val="22"/>
              </w:rPr>
            </w:pPr>
            <w:r w:rsidRPr="00AE4F27">
              <w:rPr>
                <w:color w:val="0070C0"/>
                <w:sz w:val="22"/>
                <w:szCs w:val="22"/>
              </w:rPr>
              <w:t>180</w:t>
            </w:r>
          </w:p>
        </w:tc>
        <w:tc>
          <w:tcPr>
            <w:tcW w:w="803" w:type="dxa"/>
          </w:tcPr>
          <w:p w14:paraId="5DC061D8" w14:textId="46DBE35A" w:rsidR="007A68AF" w:rsidRPr="00AE4F27" w:rsidRDefault="007A68AF" w:rsidP="007A68AF">
            <w:pPr>
              <w:rPr>
                <w:color w:val="0070C0"/>
                <w:sz w:val="22"/>
                <w:szCs w:val="22"/>
                <w:lang w:val="en-CA"/>
              </w:rPr>
            </w:pPr>
            <w:r w:rsidRPr="00AE4F27">
              <w:rPr>
                <w:color w:val="0070C0"/>
                <w:sz w:val="22"/>
                <w:szCs w:val="22"/>
              </w:rPr>
              <w:t>172</w:t>
            </w:r>
          </w:p>
        </w:tc>
        <w:tc>
          <w:tcPr>
            <w:tcW w:w="803" w:type="dxa"/>
          </w:tcPr>
          <w:p w14:paraId="38767456" w14:textId="34ACBBAE" w:rsidR="007A68AF" w:rsidRPr="00AE4F27" w:rsidRDefault="007A68AF" w:rsidP="007A68AF">
            <w:pPr>
              <w:rPr>
                <w:sz w:val="22"/>
                <w:szCs w:val="22"/>
                <w:lang w:val="en-CA"/>
              </w:rPr>
            </w:pPr>
            <w:r w:rsidRPr="00AE4F27">
              <w:rPr>
                <w:sz w:val="22"/>
                <w:szCs w:val="22"/>
              </w:rPr>
              <w:t>232</w:t>
            </w:r>
          </w:p>
        </w:tc>
        <w:tc>
          <w:tcPr>
            <w:tcW w:w="803" w:type="dxa"/>
          </w:tcPr>
          <w:p w14:paraId="3359CB0E" w14:textId="268D2AB5" w:rsidR="007A68AF" w:rsidRPr="00AE4F27" w:rsidRDefault="007A68AF" w:rsidP="007A68AF">
            <w:pPr>
              <w:rPr>
                <w:sz w:val="22"/>
                <w:szCs w:val="22"/>
                <w:lang w:val="en-CA"/>
              </w:rPr>
            </w:pPr>
            <w:r w:rsidRPr="00AE4F27">
              <w:rPr>
                <w:sz w:val="22"/>
                <w:szCs w:val="22"/>
              </w:rPr>
              <w:t>472</w:t>
            </w:r>
          </w:p>
        </w:tc>
        <w:tc>
          <w:tcPr>
            <w:tcW w:w="803" w:type="dxa"/>
          </w:tcPr>
          <w:p w14:paraId="16CF9A53" w14:textId="363878C7" w:rsidR="007A68AF" w:rsidRPr="00AE4F27" w:rsidRDefault="007A68AF" w:rsidP="007A68AF">
            <w:pPr>
              <w:rPr>
                <w:sz w:val="22"/>
                <w:szCs w:val="22"/>
                <w:lang w:val="en-CA"/>
              </w:rPr>
            </w:pPr>
            <w:r w:rsidRPr="00AE4F27">
              <w:rPr>
                <w:sz w:val="22"/>
                <w:szCs w:val="22"/>
              </w:rPr>
              <w:t>952</w:t>
            </w:r>
          </w:p>
        </w:tc>
        <w:tc>
          <w:tcPr>
            <w:tcW w:w="913" w:type="dxa"/>
          </w:tcPr>
          <w:p w14:paraId="35602B82" w14:textId="17B2B8ED" w:rsidR="007A68AF" w:rsidRPr="00AE4F27" w:rsidRDefault="007A68AF" w:rsidP="007A68AF">
            <w:pPr>
              <w:rPr>
                <w:sz w:val="22"/>
                <w:szCs w:val="22"/>
                <w:lang w:val="en-CA"/>
              </w:rPr>
            </w:pPr>
            <w:r w:rsidRPr="00AE4F27">
              <w:rPr>
                <w:sz w:val="22"/>
                <w:szCs w:val="22"/>
              </w:rPr>
              <w:t>1912</w:t>
            </w:r>
          </w:p>
        </w:tc>
      </w:tr>
      <w:tr w:rsidR="007A68AF" w14:paraId="4F8CEDAC" w14:textId="77777777" w:rsidTr="00245CB5">
        <w:tc>
          <w:tcPr>
            <w:tcW w:w="1066" w:type="dxa"/>
            <w:vMerge w:val="restart"/>
          </w:tcPr>
          <w:p w14:paraId="3EAD2D5C" w14:textId="77777777" w:rsidR="007A68AF" w:rsidRPr="00332E7A" w:rsidRDefault="007A68AF" w:rsidP="007A68AF">
            <w:pPr>
              <w:rPr>
                <w:sz w:val="22"/>
                <w:lang w:val="en-CA"/>
              </w:rPr>
            </w:pPr>
            <w:r w:rsidRPr="00332E7A">
              <w:rPr>
                <w:sz w:val="22"/>
                <w:lang w:val="en-CA"/>
              </w:rPr>
              <w:t>TDD</w:t>
            </w:r>
          </w:p>
        </w:tc>
        <w:tc>
          <w:tcPr>
            <w:tcW w:w="483" w:type="dxa"/>
            <w:vAlign w:val="bottom"/>
          </w:tcPr>
          <w:p w14:paraId="14B1EAF5" w14:textId="10282B29" w:rsidR="007A68AF" w:rsidRPr="00332E7A" w:rsidRDefault="00AE4F27" w:rsidP="007A68AF">
            <w:pPr>
              <w:rPr>
                <w:sz w:val="22"/>
                <w:lang w:val="en-CA"/>
              </w:rPr>
            </w:pPr>
            <w:r>
              <w:rPr>
                <w:sz w:val="22"/>
                <w:lang w:val="en-CA"/>
              </w:rPr>
              <w:t>0</w:t>
            </w:r>
          </w:p>
        </w:tc>
        <w:tc>
          <w:tcPr>
            <w:tcW w:w="693" w:type="dxa"/>
          </w:tcPr>
          <w:p w14:paraId="088F65E4" w14:textId="2D4FA405" w:rsidR="007A68AF" w:rsidRPr="00AE4F27" w:rsidRDefault="007A68AF" w:rsidP="007A68AF">
            <w:pPr>
              <w:rPr>
                <w:color w:val="0070C0"/>
                <w:sz w:val="22"/>
                <w:szCs w:val="22"/>
              </w:rPr>
            </w:pPr>
            <w:r w:rsidRPr="00AE4F27">
              <w:rPr>
                <w:color w:val="0070C0"/>
                <w:sz w:val="22"/>
                <w:szCs w:val="22"/>
              </w:rPr>
              <w:t>68</w:t>
            </w:r>
          </w:p>
        </w:tc>
        <w:tc>
          <w:tcPr>
            <w:tcW w:w="803" w:type="dxa"/>
          </w:tcPr>
          <w:p w14:paraId="004487BE" w14:textId="2ADC2C15" w:rsidR="007A68AF" w:rsidRPr="00AE4F27" w:rsidRDefault="007A68AF" w:rsidP="007A68AF">
            <w:pPr>
              <w:rPr>
                <w:color w:val="0070C0"/>
                <w:sz w:val="22"/>
                <w:szCs w:val="22"/>
                <w:lang w:val="en-CA"/>
              </w:rPr>
            </w:pPr>
            <w:r w:rsidRPr="00AE4F27">
              <w:rPr>
                <w:color w:val="0070C0"/>
                <w:sz w:val="22"/>
                <w:szCs w:val="22"/>
              </w:rPr>
              <w:t>94</w:t>
            </w:r>
          </w:p>
        </w:tc>
        <w:tc>
          <w:tcPr>
            <w:tcW w:w="803" w:type="dxa"/>
          </w:tcPr>
          <w:p w14:paraId="60182211" w14:textId="543A7DC3" w:rsidR="007A68AF" w:rsidRPr="00AE4F27" w:rsidRDefault="007A68AF" w:rsidP="007A68AF">
            <w:pPr>
              <w:rPr>
                <w:sz w:val="22"/>
                <w:szCs w:val="22"/>
                <w:lang w:val="en-CA"/>
              </w:rPr>
            </w:pPr>
            <w:r w:rsidRPr="00AE4F27">
              <w:rPr>
                <w:sz w:val="22"/>
                <w:szCs w:val="22"/>
              </w:rPr>
              <w:t>192</w:t>
            </w:r>
          </w:p>
        </w:tc>
        <w:tc>
          <w:tcPr>
            <w:tcW w:w="803" w:type="dxa"/>
          </w:tcPr>
          <w:p w14:paraId="18DFE02A" w14:textId="4A39C06D" w:rsidR="007A68AF" w:rsidRPr="00AE4F27" w:rsidRDefault="007A68AF" w:rsidP="007A68AF">
            <w:pPr>
              <w:rPr>
                <w:sz w:val="22"/>
                <w:szCs w:val="22"/>
                <w:lang w:val="en-CA"/>
              </w:rPr>
            </w:pPr>
            <w:r w:rsidRPr="00AE4F27">
              <w:rPr>
                <w:sz w:val="22"/>
                <w:szCs w:val="22"/>
              </w:rPr>
              <w:t>388</w:t>
            </w:r>
          </w:p>
        </w:tc>
        <w:tc>
          <w:tcPr>
            <w:tcW w:w="803" w:type="dxa"/>
          </w:tcPr>
          <w:p w14:paraId="5FA76207" w14:textId="76223254" w:rsidR="007A68AF" w:rsidRPr="00AE4F27" w:rsidRDefault="007A68AF" w:rsidP="007A68AF">
            <w:pPr>
              <w:rPr>
                <w:sz w:val="22"/>
                <w:szCs w:val="22"/>
                <w:lang w:val="en-CA"/>
              </w:rPr>
            </w:pPr>
            <w:r w:rsidRPr="00AE4F27">
              <w:rPr>
                <w:sz w:val="22"/>
                <w:szCs w:val="22"/>
              </w:rPr>
              <w:t>780</w:t>
            </w:r>
          </w:p>
        </w:tc>
        <w:tc>
          <w:tcPr>
            <w:tcW w:w="913" w:type="dxa"/>
          </w:tcPr>
          <w:p w14:paraId="33689E48" w14:textId="77777777" w:rsidR="007A68AF" w:rsidRPr="00AE4F27" w:rsidRDefault="007A68AF" w:rsidP="007A68AF">
            <w:pPr>
              <w:rPr>
                <w:sz w:val="22"/>
                <w:szCs w:val="22"/>
                <w:lang w:val="en-CA"/>
              </w:rPr>
            </w:pPr>
            <w:r w:rsidRPr="00AE4F27">
              <w:rPr>
                <w:sz w:val="22"/>
                <w:szCs w:val="22"/>
                <w:lang w:val="en-CA"/>
              </w:rPr>
              <w:t>656</w:t>
            </w:r>
          </w:p>
        </w:tc>
      </w:tr>
      <w:tr w:rsidR="007A68AF" w14:paraId="00A972CA" w14:textId="77777777" w:rsidTr="00245CB5">
        <w:tc>
          <w:tcPr>
            <w:tcW w:w="1066" w:type="dxa"/>
            <w:vMerge/>
          </w:tcPr>
          <w:p w14:paraId="6C86BE31" w14:textId="77777777" w:rsidR="007A68AF" w:rsidRPr="00332E7A" w:rsidRDefault="007A68AF" w:rsidP="007A68AF">
            <w:pPr>
              <w:rPr>
                <w:sz w:val="22"/>
                <w:lang w:val="en-CA"/>
              </w:rPr>
            </w:pPr>
          </w:p>
        </w:tc>
        <w:tc>
          <w:tcPr>
            <w:tcW w:w="483" w:type="dxa"/>
            <w:vAlign w:val="bottom"/>
          </w:tcPr>
          <w:p w14:paraId="083B4E6C" w14:textId="3E35101C" w:rsidR="007A68AF" w:rsidRPr="00332E7A" w:rsidRDefault="00AE4F27" w:rsidP="007A68AF">
            <w:pPr>
              <w:rPr>
                <w:sz w:val="22"/>
                <w:lang w:val="en-CA"/>
              </w:rPr>
            </w:pPr>
            <w:r>
              <w:rPr>
                <w:sz w:val="22"/>
                <w:lang w:val="en-CA"/>
              </w:rPr>
              <w:t>1</w:t>
            </w:r>
          </w:p>
        </w:tc>
        <w:tc>
          <w:tcPr>
            <w:tcW w:w="693" w:type="dxa"/>
          </w:tcPr>
          <w:p w14:paraId="663C3902" w14:textId="780452EB" w:rsidR="007A68AF" w:rsidRPr="00AE4F27" w:rsidRDefault="007A68AF" w:rsidP="007A68AF">
            <w:pPr>
              <w:rPr>
                <w:color w:val="0070C0"/>
                <w:sz w:val="22"/>
                <w:szCs w:val="22"/>
              </w:rPr>
            </w:pPr>
            <w:r w:rsidRPr="00AE4F27">
              <w:rPr>
                <w:color w:val="0070C0"/>
                <w:sz w:val="22"/>
                <w:szCs w:val="22"/>
              </w:rPr>
              <w:t>102</w:t>
            </w:r>
          </w:p>
        </w:tc>
        <w:tc>
          <w:tcPr>
            <w:tcW w:w="803" w:type="dxa"/>
          </w:tcPr>
          <w:p w14:paraId="2F63EF46" w14:textId="3A583D43" w:rsidR="007A68AF" w:rsidRPr="00AE4F27" w:rsidRDefault="007A68AF" w:rsidP="007A68AF">
            <w:pPr>
              <w:rPr>
                <w:color w:val="0070C0"/>
                <w:sz w:val="22"/>
                <w:szCs w:val="22"/>
                <w:lang w:val="en-CA"/>
              </w:rPr>
            </w:pPr>
            <w:r w:rsidRPr="00AE4F27">
              <w:rPr>
                <w:color w:val="0070C0"/>
                <w:sz w:val="22"/>
                <w:szCs w:val="22"/>
              </w:rPr>
              <w:t>140</w:t>
            </w:r>
          </w:p>
        </w:tc>
        <w:tc>
          <w:tcPr>
            <w:tcW w:w="803" w:type="dxa"/>
          </w:tcPr>
          <w:p w14:paraId="27DF1956" w14:textId="4CE42E08" w:rsidR="007A68AF" w:rsidRPr="00AE4F27" w:rsidRDefault="007A68AF" w:rsidP="007A68AF">
            <w:pPr>
              <w:rPr>
                <w:sz w:val="22"/>
                <w:szCs w:val="22"/>
                <w:lang w:val="en-CA"/>
              </w:rPr>
            </w:pPr>
            <w:r w:rsidRPr="00AE4F27">
              <w:rPr>
                <w:sz w:val="22"/>
                <w:szCs w:val="22"/>
              </w:rPr>
              <w:t>286</w:t>
            </w:r>
          </w:p>
        </w:tc>
        <w:tc>
          <w:tcPr>
            <w:tcW w:w="803" w:type="dxa"/>
          </w:tcPr>
          <w:p w14:paraId="34DBC7F8" w14:textId="2EBC2D72" w:rsidR="007A68AF" w:rsidRPr="00AE4F27" w:rsidRDefault="007A68AF" w:rsidP="007A68AF">
            <w:pPr>
              <w:rPr>
                <w:sz w:val="22"/>
                <w:szCs w:val="22"/>
                <w:lang w:val="en-CA"/>
              </w:rPr>
            </w:pPr>
            <w:r w:rsidRPr="00AE4F27">
              <w:rPr>
                <w:sz w:val="22"/>
                <w:szCs w:val="22"/>
              </w:rPr>
              <w:t>578</w:t>
            </w:r>
          </w:p>
        </w:tc>
        <w:tc>
          <w:tcPr>
            <w:tcW w:w="803" w:type="dxa"/>
          </w:tcPr>
          <w:p w14:paraId="6E9332C2" w14:textId="14E4FFC4" w:rsidR="007A68AF" w:rsidRPr="00AE4F27" w:rsidRDefault="007A68AF" w:rsidP="007A68AF">
            <w:pPr>
              <w:rPr>
                <w:sz w:val="22"/>
                <w:szCs w:val="22"/>
                <w:lang w:val="en-CA"/>
              </w:rPr>
            </w:pPr>
            <w:r w:rsidRPr="00AE4F27">
              <w:rPr>
                <w:sz w:val="22"/>
                <w:szCs w:val="22"/>
              </w:rPr>
              <w:t>1162</w:t>
            </w:r>
          </w:p>
        </w:tc>
        <w:tc>
          <w:tcPr>
            <w:tcW w:w="913" w:type="dxa"/>
          </w:tcPr>
          <w:p w14:paraId="200F2920" w14:textId="77777777" w:rsidR="007A68AF" w:rsidRPr="00AE4F27" w:rsidRDefault="007A68AF" w:rsidP="007A68AF">
            <w:pPr>
              <w:rPr>
                <w:sz w:val="22"/>
                <w:szCs w:val="22"/>
                <w:lang w:val="en-CA"/>
              </w:rPr>
            </w:pPr>
            <w:r w:rsidRPr="00AE4F27">
              <w:rPr>
                <w:sz w:val="22"/>
                <w:szCs w:val="22"/>
                <w:lang w:val="en-CA"/>
              </w:rPr>
              <w:t>976</w:t>
            </w:r>
          </w:p>
        </w:tc>
      </w:tr>
      <w:tr w:rsidR="007A68AF" w14:paraId="45FC393B" w14:textId="77777777" w:rsidTr="00245CB5">
        <w:tc>
          <w:tcPr>
            <w:tcW w:w="1066" w:type="dxa"/>
            <w:vMerge/>
          </w:tcPr>
          <w:p w14:paraId="7FA571C4" w14:textId="77777777" w:rsidR="007A68AF" w:rsidRPr="00332E7A" w:rsidRDefault="007A68AF" w:rsidP="007A68AF">
            <w:pPr>
              <w:rPr>
                <w:sz w:val="22"/>
                <w:lang w:val="en-CA"/>
              </w:rPr>
            </w:pPr>
          </w:p>
        </w:tc>
        <w:tc>
          <w:tcPr>
            <w:tcW w:w="483" w:type="dxa"/>
            <w:vAlign w:val="bottom"/>
          </w:tcPr>
          <w:p w14:paraId="090A69DD" w14:textId="3CCCF9C1" w:rsidR="007A68AF" w:rsidRPr="00332E7A" w:rsidRDefault="00AE4F27" w:rsidP="007A68AF">
            <w:pPr>
              <w:rPr>
                <w:sz w:val="22"/>
                <w:lang w:val="en-CA"/>
              </w:rPr>
            </w:pPr>
            <w:r>
              <w:rPr>
                <w:sz w:val="22"/>
                <w:lang w:val="en-CA"/>
              </w:rPr>
              <w:t>2</w:t>
            </w:r>
          </w:p>
        </w:tc>
        <w:tc>
          <w:tcPr>
            <w:tcW w:w="693" w:type="dxa"/>
          </w:tcPr>
          <w:p w14:paraId="6F8BF376" w14:textId="63DCC79D" w:rsidR="007A68AF" w:rsidRPr="00AE4F27" w:rsidRDefault="007A68AF" w:rsidP="007A68AF">
            <w:pPr>
              <w:rPr>
                <w:color w:val="0070C0"/>
                <w:sz w:val="22"/>
                <w:szCs w:val="22"/>
              </w:rPr>
            </w:pPr>
            <w:r w:rsidRPr="00AE4F27">
              <w:rPr>
                <w:color w:val="0070C0"/>
                <w:sz w:val="22"/>
                <w:szCs w:val="22"/>
              </w:rPr>
              <w:t>130</w:t>
            </w:r>
          </w:p>
        </w:tc>
        <w:tc>
          <w:tcPr>
            <w:tcW w:w="803" w:type="dxa"/>
          </w:tcPr>
          <w:p w14:paraId="6707EE33" w14:textId="3F6C9097" w:rsidR="007A68AF" w:rsidRPr="00AE4F27" w:rsidRDefault="007A68AF" w:rsidP="007A68AF">
            <w:pPr>
              <w:rPr>
                <w:color w:val="0070C0"/>
                <w:sz w:val="22"/>
                <w:szCs w:val="22"/>
                <w:lang w:val="en-CA"/>
              </w:rPr>
            </w:pPr>
            <w:r w:rsidRPr="00AE4F27">
              <w:rPr>
                <w:color w:val="0070C0"/>
                <w:sz w:val="22"/>
                <w:szCs w:val="22"/>
              </w:rPr>
              <w:t>184</w:t>
            </w:r>
          </w:p>
        </w:tc>
        <w:tc>
          <w:tcPr>
            <w:tcW w:w="803" w:type="dxa"/>
          </w:tcPr>
          <w:p w14:paraId="364A0FF1" w14:textId="1ABFE25A" w:rsidR="007A68AF" w:rsidRPr="00AE4F27" w:rsidRDefault="007A68AF" w:rsidP="007A68AF">
            <w:pPr>
              <w:rPr>
                <w:sz w:val="22"/>
                <w:szCs w:val="22"/>
                <w:lang w:val="en-CA"/>
              </w:rPr>
            </w:pPr>
            <w:r w:rsidRPr="00AE4F27">
              <w:rPr>
                <w:sz w:val="22"/>
                <w:szCs w:val="22"/>
              </w:rPr>
              <w:t>378</w:t>
            </w:r>
          </w:p>
        </w:tc>
        <w:tc>
          <w:tcPr>
            <w:tcW w:w="803" w:type="dxa"/>
          </w:tcPr>
          <w:p w14:paraId="52525C3A" w14:textId="209ADBC0" w:rsidR="007A68AF" w:rsidRPr="00AE4F27" w:rsidRDefault="007A68AF" w:rsidP="007A68AF">
            <w:pPr>
              <w:rPr>
                <w:sz w:val="22"/>
                <w:szCs w:val="22"/>
                <w:lang w:val="en-CA"/>
              </w:rPr>
            </w:pPr>
            <w:r w:rsidRPr="00AE4F27">
              <w:rPr>
                <w:sz w:val="22"/>
                <w:szCs w:val="22"/>
              </w:rPr>
              <w:t>766</w:t>
            </w:r>
          </w:p>
        </w:tc>
        <w:tc>
          <w:tcPr>
            <w:tcW w:w="803" w:type="dxa"/>
          </w:tcPr>
          <w:p w14:paraId="3CA90871" w14:textId="77D69766" w:rsidR="007A68AF" w:rsidRPr="00AE4F27" w:rsidRDefault="007A68AF" w:rsidP="007A68AF">
            <w:pPr>
              <w:rPr>
                <w:sz w:val="22"/>
                <w:szCs w:val="22"/>
                <w:lang w:val="en-CA"/>
              </w:rPr>
            </w:pPr>
            <w:r w:rsidRPr="00AE4F27">
              <w:rPr>
                <w:sz w:val="22"/>
                <w:szCs w:val="22"/>
              </w:rPr>
              <w:t>1542</w:t>
            </w:r>
          </w:p>
        </w:tc>
        <w:tc>
          <w:tcPr>
            <w:tcW w:w="913" w:type="dxa"/>
          </w:tcPr>
          <w:p w14:paraId="3BB5BC0E" w14:textId="77777777" w:rsidR="007A68AF" w:rsidRPr="00AE4F27" w:rsidRDefault="007A68AF" w:rsidP="007A68AF">
            <w:pPr>
              <w:rPr>
                <w:sz w:val="22"/>
                <w:szCs w:val="22"/>
                <w:lang w:val="en-CA"/>
              </w:rPr>
            </w:pPr>
            <w:r w:rsidRPr="00AE4F27">
              <w:rPr>
                <w:sz w:val="22"/>
                <w:szCs w:val="22"/>
                <w:lang w:val="en-CA"/>
              </w:rPr>
              <w:t>1296</w:t>
            </w:r>
          </w:p>
        </w:tc>
      </w:tr>
      <w:tr w:rsidR="007A68AF" w14:paraId="206BB24B" w14:textId="77777777" w:rsidTr="00245CB5">
        <w:tc>
          <w:tcPr>
            <w:tcW w:w="1066" w:type="dxa"/>
            <w:vMerge/>
          </w:tcPr>
          <w:p w14:paraId="782C6598" w14:textId="77777777" w:rsidR="007A68AF" w:rsidRPr="00332E7A" w:rsidRDefault="007A68AF" w:rsidP="007A68AF">
            <w:pPr>
              <w:rPr>
                <w:sz w:val="22"/>
                <w:lang w:val="en-CA"/>
              </w:rPr>
            </w:pPr>
          </w:p>
        </w:tc>
        <w:tc>
          <w:tcPr>
            <w:tcW w:w="483" w:type="dxa"/>
            <w:vAlign w:val="bottom"/>
          </w:tcPr>
          <w:p w14:paraId="5A427E44" w14:textId="54911C4F" w:rsidR="007A68AF" w:rsidRPr="00332E7A" w:rsidRDefault="00AE4F27" w:rsidP="007A68AF">
            <w:pPr>
              <w:rPr>
                <w:sz w:val="22"/>
                <w:lang w:val="en-CA"/>
              </w:rPr>
            </w:pPr>
            <w:r>
              <w:rPr>
                <w:sz w:val="22"/>
                <w:lang w:val="en-CA"/>
              </w:rPr>
              <w:t>3</w:t>
            </w:r>
          </w:p>
        </w:tc>
        <w:tc>
          <w:tcPr>
            <w:tcW w:w="693" w:type="dxa"/>
          </w:tcPr>
          <w:p w14:paraId="43F2CEE5" w14:textId="176E8686" w:rsidR="007A68AF" w:rsidRPr="00AE4F27" w:rsidRDefault="007A68AF" w:rsidP="007A68AF">
            <w:pPr>
              <w:rPr>
                <w:color w:val="0070C0"/>
                <w:sz w:val="22"/>
                <w:szCs w:val="22"/>
              </w:rPr>
            </w:pPr>
            <w:r w:rsidRPr="00AE4F27">
              <w:rPr>
                <w:color w:val="0070C0"/>
                <w:sz w:val="22"/>
                <w:szCs w:val="22"/>
              </w:rPr>
              <w:t>114</w:t>
            </w:r>
          </w:p>
        </w:tc>
        <w:tc>
          <w:tcPr>
            <w:tcW w:w="803" w:type="dxa"/>
          </w:tcPr>
          <w:p w14:paraId="54F7F903" w14:textId="4E8E551D" w:rsidR="007A68AF" w:rsidRPr="00AE4F27" w:rsidRDefault="007A68AF" w:rsidP="007A68AF">
            <w:pPr>
              <w:rPr>
                <w:color w:val="0070C0"/>
                <w:sz w:val="22"/>
                <w:szCs w:val="22"/>
                <w:lang w:val="en-CA"/>
              </w:rPr>
            </w:pPr>
            <w:r w:rsidRPr="00AE4F27">
              <w:rPr>
                <w:color w:val="0070C0"/>
                <w:sz w:val="22"/>
                <w:szCs w:val="22"/>
              </w:rPr>
              <w:t>158</w:t>
            </w:r>
          </w:p>
        </w:tc>
        <w:tc>
          <w:tcPr>
            <w:tcW w:w="803" w:type="dxa"/>
          </w:tcPr>
          <w:p w14:paraId="4818CF6A" w14:textId="2C2291B8" w:rsidR="007A68AF" w:rsidRPr="00AE4F27" w:rsidRDefault="007A68AF" w:rsidP="007A68AF">
            <w:pPr>
              <w:rPr>
                <w:sz w:val="22"/>
                <w:szCs w:val="22"/>
                <w:lang w:val="en-CA"/>
              </w:rPr>
            </w:pPr>
            <w:r w:rsidRPr="00AE4F27">
              <w:rPr>
                <w:sz w:val="22"/>
                <w:szCs w:val="22"/>
              </w:rPr>
              <w:t>324</w:t>
            </w:r>
          </w:p>
        </w:tc>
        <w:tc>
          <w:tcPr>
            <w:tcW w:w="803" w:type="dxa"/>
          </w:tcPr>
          <w:p w14:paraId="7ADA01DA" w14:textId="530C6BE2" w:rsidR="007A68AF" w:rsidRPr="00AE4F27" w:rsidRDefault="007A68AF" w:rsidP="007A68AF">
            <w:pPr>
              <w:rPr>
                <w:sz w:val="22"/>
                <w:szCs w:val="22"/>
                <w:lang w:val="en-CA"/>
              </w:rPr>
            </w:pPr>
            <w:r w:rsidRPr="00AE4F27">
              <w:rPr>
                <w:sz w:val="22"/>
                <w:szCs w:val="22"/>
              </w:rPr>
              <w:t>656</w:t>
            </w:r>
          </w:p>
        </w:tc>
        <w:tc>
          <w:tcPr>
            <w:tcW w:w="803" w:type="dxa"/>
          </w:tcPr>
          <w:p w14:paraId="1885FB10" w14:textId="22D841C5" w:rsidR="007A68AF" w:rsidRPr="00AE4F27" w:rsidRDefault="007A68AF" w:rsidP="007A68AF">
            <w:pPr>
              <w:rPr>
                <w:sz w:val="22"/>
                <w:szCs w:val="22"/>
                <w:lang w:val="en-CA"/>
              </w:rPr>
            </w:pPr>
            <w:r w:rsidRPr="00AE4F27">
              <w:rPr>
                <w:sz w:val="22"/>
                <w:szCs w:val="22"/>
              </w:rPr>
              <w:t>1320</w:t>
            </w:r>
          </w:p>
        </w:tc>
        <w:tc>
          <w:tcPr>
            <w:tcW w:w="913" w:type="dxa"/>
          </w:tcPr>
          <w:p w14:paraId="66FD59D2" w14:textId="77777777" w:rsidR="007A68AF" w:rsidRPr="00AE4F27" w:rsidRDefault="007A68AF" w:rsidP="007A68AF">
            <w:pPr>
              <w:rPr>
                <w:sz w:val="22"/>
                <w:szCs w:val="22"/>
                <w:lang w:val="en-CA"/>
              </w:rPr>
            </w:pPr>
            <w:r w:rsidRPr="00AE4F27">
              <w:rPr>
                <w:sz w:val="22"/>
                <w:szCs w:val="22"/>
                <w:lang w:val="en-CA"/>
              </w:rPr>
              <w:t>1104</w:t>
            </w:r>
          </w:p>
        </w:tc>
      </w:tr>
      <w:tr w:rsidR="007A68AF" w14:paraId="2D038AA0" w14:textId="77777777" w:rsidTr="00245CB5">
        <w:tc>
          <w:tcPr>
            <w:tcW w:w="1066" w:type="dxa"/>
            <w:vMerge/>
          </w:tcPr>
          <w:p w14:paraId="5EA3BB64" w14:textId="77777777" w:rsidR="007A68AF" w:rsidRPr="00332E7A" w:rsidRDefault="007A68AF" w:rsidP="007A68AF">
            <w:pPr>
              <w:rPr>
                <w:sz w:val="22"/>
                <w:lang w:val="en-CA"/>
              </w:rPr>
            </w:pPr>
          </w:p>
        </w:tc>
        <w:tc>
          <w:tcPr>
            <w:tcW w:w="483" w:type="dxa"/>
            <w:vAlign w:val="bottom"/>
          </w:tcPr>
          <w:p w14:paraId="4A58C47E" w14:textId="0261F4F5" w:rsidR="007A68AF" w:rsidRPr="00087CE4" w:rsidRDefault="00AE4F27" w:rsidP="007A68AF">
            <w:r>
              <w:t>4</w:t>
            </w:r>
          </w:p>
        </w:tc>
        <w:tc>
          <w:tcPr>
            <w:tcW w:w="693" w:type="dxa"/>
          </w:tcPr>
          <w:p w14:paraId="4A76F575" w14:textId="5DDD7EAE" w:rsidR="007A68AF" w:rsidRPr="00AE4F27" w:rsidRDefault="007A68AF" w:rsidP="007A68AF">
            <w:pPr>
              <w:rPr>
                <w:color w:val="0070C0"/>
                <w:sz w:val="22"/>
                <w:szCs w:val="22"/>
              </w:rPr>
            </w:pPr>
            <w:r w:rsidRPr="00AE4F27">
              <w:rPr>
                <w:color w:val="0070C0"/>
                <w:sz w:val="22"/>
                <w:szCs w:val="22"/>
              </w:rPr>
              <w:t>128</w:t>
            </w:r>
          </w:p>
        </w:tc>
        <w:tc>
          <w:tcPr>
            <w:tcW w:w="803" w:type="dxa"/>
          </w:tcPr>
          <w:p w14:paraId="50B3619E" w14:textId="7DB2E456" w:rsidR="007A68AF" w:rsidRPr="00AE4F27" w:rsidRDefault="007A68AF" w:rsidP="007A68AF">
            <w:pPr>
              <w:rPr>
                <w:color w:val="0070C0"/>
                <w:sz w:val="22"/>
                <w:szCs w:val="22"/>
                <w:lang w:val="en-CA"/>
              </w:rPr>
            </w:pPr>
            <w:r w:rsidRPr="00AE4F27">
              <w:rPr>
                <w:color w:val="0070C0"/>
                <w:sz w:val="22"/>
                <w:szCs w:val="22"/>
              </w:rPr>
              <w:t>182</w:t>
            </w:r>
          </w:p>
        </w:tc>
        <w:tc>
          <w:tcPr>
            <w:tcW w:w="803" w:type="dxa"/>
          </w:tcPr>
          <w:p w14:paraId="0CB4DB9E" w14:textId="2865802B" w:rsidR="007A68AF" w:rsidRPr="00AE4F27" w:rsidRDefault="007A68AF" w:rsidP="007A68AF">
            <w:pPr>
              <w:rPr>
                <w:sz w:val="22"/>
                <w:szCs w:val="22"/>
                <w:lang w:val="en-CA"/>
              </w:rPr>
            </w:pPr>
            <w:r w:rsidRPr="00AE4F27">
              <w:rPr>
                <w:sz w:val="22"/>
                <w:szCs w:val="22"/>
              </w:rPr>
              <w:t>374</w:t>
            </w:r>
          </w:p>
        </w:tc>
        <w:tc>
          <w:tcPr>
            <w:tcW w:w="803" w:type="dxa"/>
          </w:tcPr>
          <w:p w14:paraId="115A017C" w14:textId="703B9BAC" w:rsidR="007A68AF" w:rsidRPr="00AE4F27" w:rsidRDefault="007A68AF" w:rsidP="007A68AF">
            <w:pPr>
              <w:rPr>
                <w:sz w:val="22"/>
                <w:szCs w:val="22"/>
                <w:lang w:val="en-CA"/>
              </w:rPr>
            </w:pPr>
            <w:r w:rsidRPr="00AE4F27">
              <w:rPr>
                <w:sz w:val="22"/>
                <w:szCs w:val="22"/>
              </w:rPr>
              <w:t>758</w:t>
            </w:r>
          </w:p>
        </w:tc>
        <w:tc>
          <w:tcPr>
            <w:tcW w:w="803" w:type="dxa"/>
          </w:tcPr>
          <w:p w14:paraId="44F7B7A8" w14:textId="7E83B69D" w:rsidR="007A68AF" w:rsidRPr="00AE4F27" w:rsidRDefault="007A68AF" w:rsidP="007A68AF">
            <w:pPr>
              <w:rPr>
                <w:sz w:val="22"/>
                <w:szCs w:val="22"/>
                <w:lang w:val="en-CA"/>
              </w:rPr>
            </w:pPr>
            <w:r w:rsidRPr="00AE4F27">
              <w:rPr>
                <w:sz w:val="22"/>
                <w:szCs w:val="22"/>
              </w:rPr>
              <w:t>1526</w:t>
            </w:r>
          </w:p>
        </w:tc>
        <w:tc>
          <w:tcPr>
            <w:tcW w:w="913" w:type="dxa"/>
          </w:tcPr>
          <w:p w14:paraId="6E4D780D" w14:textId="77777777" w:rsidR="007A68AF" w:rsidRPr="00AE4F27" w:rsidRDefault="007A68AF" w:rsidP="007A68AF">
            <w:pPr>
              <w:rPr>
                <w:sz w:val="22"/>
                <w:szCs w:val="22"/>
                <w:lang w:val="en-CA"/>
              </w:rPr>
            </w:pPr>
            <w:r w:rsidRPr="00AE4F27">
              <w:rPr>
                <w:sz w:val="22"/>
                <w:szCs w:val="22"/>
                <w:lang w:val="en-CA"/>
              </w:rPr>
              <w:t>1280</w:t>
            </w:r>
          </w:p>
        </w:tc>
      </w:tr>
      <w:tr w:rsidR="007A68AF" w14:paraId="1B2A9920" w14:textId="77777777" w:rsidTr="00245CB5">
        <w:tc>
          <w:tcPr>
            <w:tcW w:w="1066" w:type="dxa"/>
            <w:vMerge/>
          </w:tcPr>
          <w:p w14:paraId="7BE9F85C" w14:textId="77777777" w:rsidR="007A68AF" w:rsidRPr="00332E7A" w:rsidRDefault="007A68AF" w:rsidP="007A68AF">
            <w:pPr>
              <w:rPr>
                <w:sz w:val="22"/>
                <w:lang w:val="en-CA"/>
              </w:rPr>
            </w:pPr>
          </w:p>
        </w:tc>
        <w:tc>
          <w:tcPr>
            <w:tcW w:w="483" w:type="dxa"/>
            <w:vAlign w:val="bottom"/>
          </w:tcPr>
          <w:p w14:paraId="59E9D243" w14:textId="50C4963B" w:rsidR="007A68AF" w:rsidRPr="00332E7A" w:rsidRDefault="00AE4F27" w:rsidP="007A68AF">
            <w:pPr>
              <w:rPr>
                <w:sz w:val="22"/>
                <w:lang w:val="en-CA"/>
              </w:rPr>
            </w:pPr>
            <w:r>
              <w:rPr>
                <w:sz w:val="22"/>
                <w:lang w:val="en-CA"/>
              </w:rPr>
              <w:t>5</w:t>
            </w:r>
          </w:p>
        </w:tc>
        <w:tc>
          <w:tcPr>
            <w:tcW w:w="693" w:type="dxa"/>
          </w:tcPr>
          <w:p w14:paraId="7A344375" w14:textId="38B802A0" w:rsidR="007A68AF" w:rsidRPr="00AE4F27" w:rsidRDefault="007A68AF" w:rsidP="007A68AF">
            <w:pPr>
              <w:rPr>
                <w:color w:val="0070C0"/>
                <w:sz w:val="22"/>
                <w:szCs w:val="22"/>
              </w:rPr>
            </w:pPr>
            <w:r w:rsidRPr="00AE4F27">
              <w:rPr>
                <w:color w:val="0070C0"/>
                <w:sz w:val="22"/>
                <w:szCs w:val="22"/>
              </w:rPr>
              <w:t>120</w:t>
            </w:r>
          </w:p>
        </w:tc>
        <w:tc>
          <w:tcPr>
            <w:tcW w:w="803" w:type="dxa"/>
          </w:tcPr>
          <w:p w14:paraId="420CC7A8" w14:textId="4D0F02F7" w:rsidR="007A68AF" w:rsidRPr="00AE4F27" w:rsidRDefault="007A68AF" w:rsidP="007A68AF">
            <w:pPr>
              <w:rPr>
                <w:color w:val="0070C0"/>
                <w:sz w:val="22"/>
                <w:szCs w:val="22"/>
                <w:lang w:val="en-CA"/>
              </w:rPr>
            </w:pPr>
            <w:r w:rsidRPr="00AE4F27">
              <w:rPr>
                <w:color w:val="0070C0"/>
                <w:sz w:val="22"/>
                <w:szCs w:val="22"/>
              </w:rPr>
              <w:t>182</w:t>
            </w:r>
          </w:p>
        </w:tc>
        <w:tc>
          <w:tcPr>
            <w:tcW w:w="803" w:type="dxa"/>
          </w:tcPr>
          <w:p w14:paraId="7F543E16" w14:textId="76B5292E" w:rsidR="007A68AF" w:rsidRPr="00AE4F27" w:rsidRDefault="007A68AF" w:rsidP="007A68AF">
            <w:pPr>
              <w:rPr>
                <w:sz w:val="22"/>
                <w:szCs w:val="22"/>
                <w:lang w:val="en-CA"/>
              </w:rPr>
            </w:pPr>
            <w:r w:rsidRPr="00AE4F27">
              <w:rPr>
                <w:sz w:val="22"/>
                <w:szCs w:val="22"/>
              </w:rPr>
              <w:t>384</w:t>
            </w:r>
          </w:p>
        </w:tc>
        <w:tc>
          <w:tcPr>
            <w:tcW w:w="803" w:type="dxa"/>
          </w:tcPr>
          <w:p w14:paraId="5DDECBD3" w14:textId="7114388C" w:rsidR="007A68AF" w:rsidRPr="00AE4F27" w:rsidRDefault="007A68AF" w:rsidP="007A68AF">
            <w:pPr>
              <w:rPr>
                <w:sz w:val="22"/>
                <w:szCs w:val="22"/>
                <w:lang w:val="en-CA"/>
              </w:rPr>
            </w:pPr>
            <w:r w:rsidRPr="00AE4F27">
              <w:rPr>
                <w:sz w:val="22"/>
                <w:szCs w:val="22"/>
              </w:rPr>
              <w:t>788</w:t>
            </w:r>
          </w:p>
        </w:tc>
        <w:tc>
          <w:tcPr>
            <w:tcW w:w="803" w:type="dxa"/>
          </w:tcPr>
          <w:p w14:paraId="473E44FA" w14:textId="7C8BA50A" w:rsidR="007A68AF" w:rsidRPr="00AE4F27" w:rsidRDefault="007A68AF" w:rsidP="007A68AF">
            <w:pPr>
              <w:rPr>
                <w:sz w:val="22"/>
                <w:szCs w:val="22"/>
                <w:lang w:val="en-CA"/>
              </w:rPr>
            </w:pPr>
            <w:r w:rsidRPr="00AE4F27">
              <w:rPr>
                <w:sz w:val="22"/>
                <w:szCs w:val="22"/>
              </w:rPr>
              <w:t>1596</w:t>
            </w:r>
          </w:p>
        </w:tc>
        <w:tc>
          <w:tcPr>
            <w:tcW w:w="913" w:type="dxa"/>
          </w:tcPr>
          <w:p w14:paraId="3AE9172B" w14:textId="77777777" w:rsidR="007A68AF" w:rsidRPr="00AE4F27" w:rsidRDefault="007A68AF" w:rsidP="007A68AF">
            <w:pPr>
              <w:rPr>
                <w:sz w:val="22"/>
                <w:szCs w:val="22"/>
                <w:lang w:val="en-CA"/>
              </w:rPr>
            </w:pPr>
            <w:r w:rsidRPr="00AE4F27">
              <w:rPr>
                <w:sz w:val="22"/>
                <w:szCs w:val="22"/>
                <w:lang w:val="en-CA"/>
              </w:rPr>
              <w:t>1328</w:t>
            </w:r>
          </w:p>
        </w:tc>
      </w:tr>
      <w:tr w:rsidR="007A68AF" w14:paraId="32EAA5E4" w14:textId="77777777" w:rsidTr="00245CB5">
        <w:tc>
          <w:tcPr>
            <w:tcW w:w="1066" w:type="dxa"/>
            <w:vMerge/>
          </w:tcPr>
          <w:p w14:paraId="4C41258F" w14:textId="77777777" w:rsidR="007A68AF" w:rsidRPr="00332E7A" w:rsidRDefault="007A68AF" w:rsidP="007A68AF">
            <w:pPr>
              <w:rPr>
                <w:sz w:val="22"/>
                <w:lang w:val="en-CA"/>
              </w:rPr>
            </w:pPr>
          </w:p>
        </w:tc>
        <w:tc>
          <w:tcPr>
            <w:tcW w:w="483" w:type="dxa"/>
            <w:vAlign w:val="bottom"/>
          </w:tcPr>
          <w:p w14:paraId="7A4ABCFB" w14:textId="3D292401" w:rsidR="007A68AF" w:rsidRPr="00332E7A" w:rsidRDefault="00AE4F27" w:rsidP="007A68AF">
            <w:pPr>
              <w:rPr>
                <w:sz w:val="22"/>
                <w:lang w:val="en-CA"/>
              </w:rPr>
            </w:pPr>
            <w:r>
              <w:rPr>
                <w:sz w:val="22"/>
                <w:lang w:val="en-CA"/>
              </w:rPr>
              <w:t>6</w:t>
            </w:r>
          </w:p>
        </w:tc>
        <w:tc>
          <w:tcPr>
            <w:tcW w:w="693" w:type="dxa"/>
          </w:tcPr>
          <w:p w14:paraId="2040E7D1" w14:textId="20B57E20" w:rsidR="007A68AF" w:rsidRPr="00AE4F27" w:rsidRDefault="007A68AF" w:rsidP="007A68AF">
            <w:pPr>
              <w:rPr>
                <w:color w:val="0070C0"/>
                <w:sz w:val="22"/>
                <w:szCs w:val="22"/>
              </w:rPr>
            </w:pPr>
            <w:r w:rsidRPr="00AE4F27">
              <w:rPr>
                <w:color w:val="0070C0"/>
                <w:sz w:val="22"/>
                <w:szCs w:val="22"/>
              </w:rPr>
              <w:t>86</w:t>
            </w:r>
          </w:p>
        </w:tc>
        <w:tc>
          <w:tcPr>
            <w:tcW w:w="803" w:type="dxa"/>
          </w:tcPr>
          <w:p w14:paraId="7509EF80" w14:textId="3B667E9B" w:rsidR="007A68AF" w:rsidRPr="00AE4F27" w:rsidRDefault="007A68AF" w:rsidP="007A68AF">
            <w:pPr>
              <w:rPr>
                <w:color w:val="0070C0"/>
                <w:sz w:val="22"/>
                <w:szCs w:val="22"/>
                <w:lang w:val="en-CA"/>
              </w:rPr>
            </w:pPr>
            <w:r w:rsidRPr="00AE4F27">
              <w:rPr>
                <w:color w:val="0070C0"/>
                <w:sz w:val="22"/>
                <w:szCs w:val="22"/>
              </w:rPr>
              <w:t>116</w:t>
            </w:r>
          </w:p>
        </w:tc>
        <w:tc>
          <w:tcPr>
            <w:tcW w:w="803" w:type="dxa"/>
          </w:tcPr>
          <w:p w14:paraId="1935F2A5" w14:textId="1FD05612" w:rsidR="007A68AF" w:rsidRPr="00AE4F27" w:rsidRDefault="007A68AF" w:rsidP="007A68AF">
            <w:pPr>
              <w:rPr>
                <w:sz w:val="22"/>
                <w:szCs w:val="22"/>
                <w:lang w:val="en-CA"/>
              </w:rPr>
            </w:pPr>
            <w:r w:rsidRPr="00AE4F27">
              <w:rPr>
                <w:sz w:val="22"/>
                <w:szCs w:val="22"/>
              </w:rPr>
              <w:t>236</w:t>
            </w:r>
          </w:p>
        </w:tc>
        <w:tc>
          <w:tcPr>
            <w:tcW w:w="803" w:type="dxa"/>
          </w:tcPr>
          <w:p w14:paraId="45AA6235" w14:textId="2D313B3F" w:rsidR="007A68AF" w:rsidRPr="00AE4F27" w:rsidRDefault="007A68AF" w:rsidP="007A68AF">
            <w:pPr>
              <w:rPr>
                <w:sz w:val="22"/>
                <w:szCs w:val="22"/>
                <w:lang w:val="en-CA"/>
              </w:rPr>
            </w:pPr>
            <w:r w:rsidRPr="00AE4F27">
              <w:rPr>
                <w:sz w:val="22"/>
                <w:szCs w:val="22"/>
              </w:rPr>
              <w:t>476</w:t>
            </w:r>
          </w:p>
        </w:tc>
        <w:tc>
          <w:tcPr>
            <w:tcW w:w="803" w:type="dxa"/>
          </w:tcPr>
          <w:p w14:paraId="348662EC" w14:textId="191AF5C4" w:rsidR="007A68AF" w:rsidRPr="00AE4F27" w:rsidRDefault="007A68AF" w:rsidP="007A68AF">
            <w:pPr>
              <w:rPr>
                <w:sz w:val="22"/>
                <w:szCs w:val="22"/>
                <w:lang w:val="en-CA"/>
              </w:rPr>
            </w:pPr>
            <w:r w:rsidRPr="00AE4F27">
              <w:rPr>
                <w:sz w:val="22"/>
                <w:szCs w:val="22"/>
              </w:rPr>
              <w:t>956</w:t>
            </w:r>
          </w:p>
        </w:tc>
        <w:tc>
          <w:tcPr>
            <w:tcW w:w="913" w:type="dxa"/>
          </w:tcPr>
          <w:p w14:paraId="228DBF25" w14:textId="77777777" w:rsidR="007A68AF" w:rsidRPr="00AE4F27" w:rsidRDefault="007A68AF" w:rsidP="007A68AF">
            <w:pPr>
              <w:rPr>
                <w:sz w:val="22"/>
                <w:szCs w:val="22"/>
                <w:lang w:val="en-CA"/>
              </w:rPr>
            </w:pPr>
            <w:r w:rsidRPr="00AE4F27">
              <w:rPr>
                <w:sz w:val="22"/>
                <w:szCs w:val="22"/>
                <w:lang w:val="en-CA"/>
              </w:rPr>
              <w:t>800</w:t>
            </w:r>
          </w:p>
        </w:tc>
      </w:tr>
      <w:tr w:rsidR="007A68AF" w14:paraId="47F3FA51" w14:textId="77777777" w:rsidTr="00245CB5">
        <w:tc>
          <w:tcPr>
            <w:tcW w:w="1549" w:type="dxa"/>
            <w:gridSpan w:val="2"/>
          </w:tcPr>
          <w:p w14:paraId="6EEADF30" w14:textId="38932492" w:rsidR="007A68AF" w:rsidRPr="00332E7A" w:rsidRDefault="007A68AF" w:rsidP="007A68AF">
            <w:pPr>
              <w:rPr>
                <w:sz w:val="22"/>
                <w:lang w:val="en-CA"/>
              </w:rPr>
            </w:pPr>
            <w:r>
              <w:rPr>
                <w:sz w:val="22"/>
                <w:lang w:val="en-CA"/>
              </w:rPr>
              <w:t>Time</w:t>
            </w:r>
            <w:r w:rsidR="00653758">
              <w:rPr>
                <w:sz w:val="22"/>
                <w:lang w:val="en-CA"/>
              </w:rPr>
              <w:t xml:space="preserve"> [</w:t>
            </w:r>
            <w:proofErr w:type="spellStart"/>
            <w:r w:rsidR="00653758">
              <w:rPr>
                <w:sz w:val="22"/>
                <w:lang w:val="en-CA"/>
              </w:rPr>
              <w:t>ms</w:t>
            </w:r>
            <w:proofErr w:type="spellEnd"/>
            <w:r w:rsidR="00653758">
              <w:rPr>
                <w:sz w:val="22"/>
                <w:lang w:val="en-CA"/>
              </w:rPr>
              <w:t>]</w:t>
            </w:r>
          </w:p>
        </w:tc>
        <w:tc>
          <w:tcPr>
            <w:tcW w:w="693" w:type="dxa"/>
            <w:vAlign w:val="bottom"/>
          </w:tcPr>
          <w:p w14:paraId="43811997" w14:textId="0469F192" w:rsidR="007A68AF" w:rsidRPr="00AE4F27" w:rsidRDefault="007A68AF" w:rsidP="007A68AF">
            <w:pPr>
              <w:rPr>
                <w:color w:val="0070C0"/>
                <w:sz w:val="22"/>
                <w:szCs w:val="22"/>
              </w:rPr>
            </w:pPr>
            <w:r w:rsidRPr="00AE4F27">
              <w:rPr>
                <w:color w:val="0070C0"/>
                <w:sz w:val="22"/>
                <w:szCs w:val="22"/>
              </w:rPr>
              <w:t>200</w:t>
            </w:r>
          </w:p>
        </w:tc>
        <w:tc>
          <w:tcPr>
            <w:tcW w:w="803" w:type="dxa"/>
          </w:tcPr>
          <w:p w14:paraId="4ABF9816" w14:textId="751B216D" w:rsidR="007A68AF" w:rsidRPr="00AE4F27" w:rsidRDefault="007A68AF" w:rsidP="007A68AF">
            <w:pPr>
              <w:rPr>
                <w:color w:val="0070C0"/>
                <w:sz w:val="22"/>
                <w:szCs w:val="22"/>
                <w:lang w:val="en-CA"/>
              </w:rPr>
            </w:pPr>
            <w:r w:rsidRPr="00AE4F27">
              <w:rPr>
                <w:color w:val="0070C0"/>
                <w:sz w:val="22"/>
                <w:szCs w:val="22"/>
              </w:rPr>
              <w:t>200</w:t>
            </w:r>
          </w:p>
        </w:tc>
        <w:tc>
          <w:tcPr>
            <w:tcW w:w="803" w:type="dxa"/>
          </w:tcPr>
          <w:p w14:paraId="333A62DA" w14:textId="6438C0F7" w:rsidR="007A68AF" w:rsidRPr="00AE4F27" w:rsidRDefault="007A68AF" w:rsidP="007A68AF">
            <w:pPr>
              <w:rPr>
                <w:sz w:val="22"/>
                <w:szCs w:val="22"/>
                <w:lang w:val="en-CA"/>
              </w:rPr>
            </w:pPr>
            <w:r w:rsidRPr="00AE4F27">
              <w:rPr>
                <w:sz w:val="22"/>
                <w:szCs w:val="22"/>
              </w:rPr>
              <w:t>280</w:t>
            </w:r>
          </w:p>
        </w:tc>
        <w:tc>
          <w:tcPr>
            <w:tcW w:w="803" w:type="dxa"/>
          </w:tcPr>
          <w:p w14:paraId="61EF1D62" w14:textId="3B4E0557" w:rsidR="007A68AF" w:rsidRPr="00AE4F27" w:rsidRDefault="007A68AF" w:rsidP="007A68AF">
            <w:pPr>
              <w:rPr>
                <w:sz w:val="22"/>
                <w:szCs w:val="22"/>
                <w:lang w:val="en-CA"/>
              </w:rPr>
            </w:pPr>
            <w:r w:rsidRPr="00AE4F27">
              <w:rPr>
                <w:sz w:val="22"/>
                <w:szCs w:val="22"/>
              </w:rPr>
              <w:t>560</w:t>
            </w:r>
          </w:p>
        </w:tc>
        <w:tc>
          <w:tcPr>
            <w:tcW w:w="803" w:type="dxa"/>
          </w:tcPr>
          <w:p w14:paraId="2D4730CA" w14:textId="2CC07267" w:rsidR="007A68AF" w:rsidRPr="00AE4F27" w:rsidRDefault="007A68AF" w:rsidP="007A68AF">
            <w:pPr>
              <w:rPr>
                <w:sz w:val="22"/>
                <w:szCs w:val="22"/>
                <w:lang w:val="en-CA"/>
              </w:rPr>
            </w:pPr>
            <w:r w:rsidRPr="00AE4F27">
              <w:rPr>
                <w:sz w:val="22"/>
                <w:szCs w:val="22"/>
              </w:rPr>
              <w:t>1120</w:t>
            </w:r>
          </w:p>
        </w:tc>
        <w:tc>
          <w:tcPr>
            <w:tcW w:w="913" w:type="dxa"/>
          </w:tcPr>
          <w:p w14:paraId="1F277659" w14:textId="6A6B942F" w:rsidR="007A68AF" w:rsidRPr="00AE4F27" w:rsidRDefault="007A68AF" w:rsidP="007A68AF">
            <w:pPr>
              <w:rPr>
                <w:sz w:val="22"/>
                <w:szCs w:val="22"/>
                <w:lang w:val="en-CA"/>
              </w:rPr>
            </w:pPr>
            <w:r w:rsidRPr="00AE4F27">
              <w:rPr>
                <w:sz w:val="22"/>
                <w:szCs w:val="22"/>
              </w:rPr>
              <w:t>2240</w:t>
            </w:r>
          </w:p>
        </w:tc>
      </w:tr>
      <w:bookmarkEnd w:id="4"/>
    </w:tbl>
    <w:p w14:paraId="61FC34EE" w14:textId="77777777" w:rsidR="00ED695A" w:rsidRDefault="00ED695A">
      <w:pPr>
        <w:spacing w:after="0"/>
        <w:rPr>
          <w:lang w:val="en-CA"/>
        </w:rPr>
      </w:pPr>
    </w:p>
    <w:p w14:paraId="59DAC1B7" w14:textId="77777777" w:rsidR="00DB3E31" w:rsidRPr="0079055E" w:rsidRDefault="00DB3E31" w:rsidP="00846DCA">
      <w:pPr>
        <w:rPr>
          <w:sz w:val="22"/>
          <w:lang w:val="en-CA"/>
        </w:rPr>
      </w:pPr>
    </w:p>
    <w:p w14:paraId="0E33708A" w14:textId="791F92FC" w:rsidR="005A345C" w:rsidRDefault="00990154" w:rsidP="00990154">
      <w:pPr>
        <w:pStyle w:val="Heading1"/>
        <w:rPr>
          <w:lang w:val="en-CA"/>
        </w:rPr>
      </w:pPr>
      <w:r>
        <w:rPr>
          <w:lang w:val="en-CA"/>
        </w:rPr>
        <w:t>Summary</w:t>
      </w:r>
      <w:r w:rsidR="0050366D">
        <w:rPr>
          <w:lang w:val="en-CA"/>
        </w:rPr>
        <w:t xml:space="preserve"> and Conclusions</w:t>
      </w:r>
    </w:p>
    <w:p w14:paraId="2AB32444" w14:textId="14C468B4" w:rsidR="006E3520" w:rsidRDefault="006E3520" w:rsidP="00537388">
      <w:pPr>
        <w:jc w:val="both"/>
        <w:rPr>
          <w:sz w:val="22"/>
          <w:lang w:val="en-CA"/>
        </w:rPr>
      </w:pPr>
      <w:r w:rsidRPr="006E3520">
        <w:rPr>
          <w:sz w:val="22"/>
          <w:lang w:val="en-CA"/>
        </w:rPr>
        <w:t>In this contribution</w:t>
      </w:r>
      <w:r>
        <w:rPr>
          <w:sz w:val="22"/>
          <w:lang w:val="en-CA"/>
        </w:rPr>
        <w:t xml:space="preserve"> we have looked into PCell interruptions for a UE carrying out an inter-RAT SFTD measurement on a NR carrier belonging to FR1. The following proposals are made:</w:t>
      </w:r>
    </w:p>
    <w:p w14:paraId="48D64E24" w14:textId="77777777" w:rsidR="006E3520" w:rsidRDefault="006E3520" w:rsidP="00537388">
      <w:pPr>
        <w:jc w:val="both"/>
        <w:rPr>
          <w:sz w:val="22"/>
          <w:lang w:val="en-CA"/>
        </w:rPr>
      </w:pPr>
      <w:r w:rsidRPr="006543F9">
        <w:rPr>
          <w:b/>
          <w:sz w:val="22"/>
          <w:lang w:val="en-CA"/>
        </w:rPr>
        <w:t xml:space="preserve">Proposal </w:t>
      </w:r>
      <w:r>
        <w:rPr>
          <w:b/>
          <w:sz w:val="22"/>
          <w:lang w:val="en-CA"/>
        </w:rPr>
        <w:t>1:</w:t>
      </w:r>
      <w:r>
        <w:rPr>
          <w:sz w:val="22"/>
          <w:lang w:val="en-CA"/>
        </w:rPr>
        <w:t xml:space="preserve"> Interruptions shall be allowed before and after collection of each chunk of radio samples used for inter-RAT SFTD.</w:t>
      </w:r>
    </w:p>
    <w:p w14:paraId="3DC5DC86" w14:textId="61857EB7" w:rsidR="006E3520" w:rsidRDefault="006E3520" w:rsidP="00537388">
      <w:pPr>
        <w:jc w:val="both"/>
        <w:rPr>
          <w:sz w:val="22"/>
          <w:lang w:val="en-CA"/>
        </w:rPr>
      </w:pPr>
      <w:r w:rsidRPr="006543F9">
        <w:rPr>
          <w:b/>
          <w:sz w:val="22"/>
          <w:lang w:val="en-CA"/>
        </w:rPr>
        <w:t xml:space="preserve">Proposal </w:t>
      </w:r>
      <w:r>
        <w:rPr>
          <w:b/>
          <w:sz w:val="22"/>
          <w:lang w:val="en-CA"/>
        </w:rPr>
        <w:t>2:</w:t>
      </w:r>
      <w:r>
        <w:rPr>
          <w:sz w:val="22"/>
          <w:lang w:val="en-CA"/>
        </w:rPr>
        <w:t xml:space="preserve"> The amount of interruptions shall be bounded by requirements based on ACK/NACK counting when the UE is continuously allocated on the DL.</w:t>
      </w:r>
    </w:p>
    <w:p w14:paraId="595B2F62" w14:textId="6864BCF4" w:rsidR="006E3520" w:rsidRDefault="006E3520" w:rsidP="00537388">
      <w:pPr>
        <w:jc w:val="both"/>
        <w:rPr>
          <w:sz w:val="22"/>
          <w:lang w:val="en-CA"/>
        </w:rPr>
      </w:pPr>
      <w:r>
        <w:rPr>
          <w:sz w:val="22"/>
          <w:lang w:val="en-CA"/>
        </w:rPr>
        <w:t xml:space="preserve">Tentative minimum number of ACK/NACKs that a UE shall be able to transmit in PCell when being continuously allocated on DL while carrying out the </w:t>
      </w:r>
      <w:r w:rsidR="00537388">
        <w:rPr>
          <w:sz w:val="22"/>
          <w:lang w:val="en-CA"/>
        </w:rPr>
        <w:t xml:space="preserve">inter-RAT </w:t>
      </w:r>
      <w:r>
        <w:rPr>
          <w:sz w:val="22"/>
          <w:lang w:val="en-CA"/>
        </w:rPr>
        <w:t>SFTD measurement</w:t>
      </w:r>
      <w:r w:rsidR="00537388">
        <w:rPr>
          <w:sz w:val="22"/>
          <w:lang w:val="en-CA"/>
        </w:rPr>
        <w:t xml:space="preserve"> has been derived (</w:t>
      </w:r>
      <w:r w:rsidR="00537388">
        <w:rPr>
          <w:sz w:val="22"/>
          <w:lang w:val="en-CA"/>
        </w:rPr>
        <w:fldChar w:fldCharType="begin"/>
      </w:r>
      <w:r w:rsidR="00537388">
        <w:rPr>
          <w:sz w:val="22"/>
          <w:lang w:val="en-CA"/>
        </w:rPr>
        <w:instrText xml:space="preserve"> REF _Ref513758097 \h  \* MERGEFORMAT </w:instrText>
      </w:r>
      <w:r w:rsidR="00537388">
        <w:rPr>
          <w:sz w:val="22"/>
          <w:lang w:val="en-CA"/>
        </w:rPr>
      </w:r>
      <w:r w:rsidR="00537388">
        <w:rPr>
          <w:sz w:val="22"/>
          <w:lang w:val="en-CA"/>
        </w:rPr>
        <w:fldChar w:fldCharType="separate"/>
      </w:r>
      <w:r w:rsidR="00537388" w:rsidRPr="00245CB5">
        <w:rPr>
          <w:sz w:val="22"/>
          <w:szCs w:val="22"/>
        </w:rPr>
        <w:t xml:space="preserve">Table </w:t>
      </w:r>
      <w:r w:rsidR="00537388" w:rsidRPr="00245CB5">
        <w:rPr>
          <w:noProof/>
          <w:sz w:val="22"/>
          <w:szCs w:val="22"/>
        </w:rPr>
        <w:t>1</w:t>
      </w:r>
      <w:r w:rsidR="00537388">
        <w:rPr>
          <w:sz w:val="22"/>
          <w:lang w:val="en-CA"/>
        </w:rPr>
        <w:fldChar w:fldCharType="end"/>
      </w:r>
      <w:r w:rsidR="00537388">
        <w:rPr>
          <w:sz w:val="22"/>
          <w:lang w:val="en-CA"/>
        </w:rPr>
        <w:t>).</w:t>
      </w:r>
    </w:p>
    <w:p w14:paraId="1C4921F0" w14:textId="2C79C97F" w:rsidR="00537388" w:rsidRPr="006E3520" w:rsidRDefault="00537388" w:rsidP="00537388">
      <w:pPr>
        <w:jc w:val="both"/>
        <w:rPr>
          <w:sz w:val="22"/>
          <w:lang w:val="en-CA"/>
        </w:rPr>
      </w:pPr>
      <w:r>
        <w:rPr>
          <w:sz w:val="22"/>
          <w:lang w:val="en-CA"/>
        </w:rPr>
        <w:t xml:space="preserve">A revision of </w:t>
      </w:r>
      <w:r>
        <w:rPr>
          <w:sz w:val="22"/>
          <w:lang w:val="en-CA"/>
        </w:rPr>
        <w:fldChar w:fldCharType="begin"/>
      </w:r>
      <w:r>
        <w:rPr>
          <w:sz w:val="22"/>
          <w:lang w:val="en-CA"/>
        </w:rPr>
        <w:instrText xml:space="preserve"> REF _Ref513467375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containing requirements on minimum number of ACK/NACKs to transmit in PCell or activated SCell(s) is provided in </w:t>
      </w:r>
      <w:r>
        <w:rPr>
          <w:sz w:val="22"/>
          <w:lang w:val="en-CA"/>
        </w:rPr>
        <w:fldChar w:fldCharType="begin"/>
      </w:r>
      <w:r>
        <w:rPr>
          <w:sz w:val="22"/>
          <w:lang w:val="en-CA"/>
        </w:rPr>
        <w:instrText xml:space="preserve"> REF _Ref513759675 \r \h  \* MERGEFORMAT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14:paraId="77D3A93C" w14:textId="69453526" w:rsidR="00831925" w:rsidRDefault="00AD4947" w:rsidP="006543F9">
      <w:pPr>
        <w:numPr>
          <w:ilvl w:val="0"/>
          <w:numId w:val="9"/>
        </w:numPr>
        <w:tabs>
          <w:tab w:val="left" w:pos="851"/>
        </w:tabs>
        <w:rPr>
          <w:rFonts w:ascii="Arial" w:hAnsi="Arial" w:cs="Arial"/>
          <w:sz w:val="22"/>
          <w:szCs w:val="22"/>
          <w:lang w:val="en-CA"/>
        </w:rPr>
      </w:pPr>
      <w:bookmarkStart w:id="5" w:name="_Hlk513467191"/>
      <w:bookmarkStart w:id="6" w:name="_Ref513467375"/>
      <w:r w:rsidRPr="00831925">
        <w:rPr>
          <w:rFonts w:ascii="Arial" w:hAnsi="Arial" w:cs="Arial"/>
          <w:sz w:val="22"/>
          <w:szCs w:val="22"/>
          <w:lang w:val="en-CA"/>
        </w:rPr>
        <w:t>R</w:t>
      </w:r>
      <w:r w:rsidR="007D6C7F">
        <w:rPr>
          <w:rFonts w:ascii="Arial" w:hAnsi="Arial" w:cs="Arial"/>
          <w:sz w:val="22"/>
          <w:szCs w:val="22"/>
          <w:lang w:val="en-CA"/>
        </w:rPr>
        <w:t>4</w:t>
      </w:r>
      <w:r w:rsidRPr="00831925">
        <w:rPr>
          <w:rFonts w:ascii="Arial" w:hAnsi="Arial" w:cs="Arial"/>
          <w:sz w:val="22"/>
          <w:szCs w:val="22"/>
          <w:lang w:val="en-CA"/>
        </w:rPr>
        <w:t>-180</w:t>
      </w:r>
      <w:r w:rsidR="00831925" w:rsidRPr="00831925">
        <w:rPr>
          <w:rFonts w:ascii="Arial" w:hAnsi="Arial" w:cs="Arial"/>
          <w:sz w:val="22"/>
          <w:szCs w:val="22"/>
          <w:lang w:val="en-CA"/>
        </w:rPr>
        <w:t>5956</w:t>
      </w:r>
      <w:r w:rsidRPr="00831925">
        <w:rPr>
          <w:rFonts w:ascii="Arial" w:hAnsi="Arial" w:cs="Arial"/>
          <w:sz w:val="22"/>
          <w:szCs w:val="22"/>
          <w:lang w:val="en-CA"/>
        </w:rPr>
        <w:t xml:space="preserve"> </w:t>
      </w:r>
      <w:bookmarkEnd w:id="5"/>
      <w:r w:rsidRPr="00831925">
        <w:rPr>
          <w:rFonts w:ascii="Arial" w:hAnsi="Arial" w:cs="Arial"/>
          <w:sz w:val="22"/>
          <w:szCs w:val="22"/>
          <w:lang w:val="en-CA"/>
        </w:rPr>
        <w:t>“</w:t>
      </w:r>
      <w:r w:rsidR="00831925" w:rsidRPr="00831925">
        <w:rPr>
          <w:rFonts w:ascii="Arial" w:hAnsi="Arial" w:cs="Arial"/>
          <w:sz w:val="22"/>
          <w:szCs w:val="22"/>
          <w:lang w:val="en-CA"/>
        </w:rPr>
        <w:t>Introduction of inter-RAT SFTD measurement requirements”, Ericsson</w:t>
      </w:r>
      <w:bookmarkEnd w:id="6"/>
    </w:p>
    <w:p w14:paraId="2D050345" w14:textId="6CB02DEE" w:rsidR="007D6C7F" w:rsidRDefault="007D6C7F" w:rsidP="006543F9">
      <w:pPr>
        <w:numPr>
          <w:ilvl w:val="0"/>
          <w:numId w:val="9"/>
        </w:numPr>
        <w:tabs>
          <w:tab w:val="left" w:pos="851"/>
        </w:tabs>
        <w:rPr>
          <w:rFonts w:ascii="Arial" w:hAnsi="Arial" w:cs="Arial"/>
          <w:sz w:val="22"/>
          <w:szCs w:val="22"/>
          <w:lang w:val="en-CA"/>
        </w:rPr>
      </w:pPr>
      <w:bookmarkStart w:id="7" w:name="_Ref513759675"/>
      <w:r>
        <w:rPr>
          <w:rFonts w:ascii="Arial" w:hAnsi="Arial" w:cs="Arial"/>
          <w:sz w:val="22"/>
          <w:szCs w:val="22"/>
          <w:lang w:val="en-CA"/>
        </w:rPr>
        <w:t>R4-180</w:t>
      </w:r>
      <w:r w:rsidR="00E432AF">
        <w:rPr>
          <w:rFonts w:ascii="Arial" w:hAnsi="Arial" w:cs="Arial"/>
          <w:sz w:val="22"/>
          <w:szCs w:val="22"/>
          <w:lang w:val="en-CA"/>
        </w:rPr>
        <w:t>7395</w:t>
      </w:r>
      <w:r>
        <w:rPr>
          <w:rFonts w:ascii="Arial" w:hAnsi="Arial" w:cs="Arial"/>
          <w:sz w:val="22"/>
          <w:szCs w:val="22"/>
          <w:lang w:val="en-CA"/>
        </w:rPr>
        <w:t xml:space="preserve"> “</w:t>
      </w:r>
      <w:r w:rsidR="006E3520" w:rsidRPr="00831925">
        <w:rPr>
          <w:rFonts w:ascii="Arial" w:hAnsi="Arial" w:cs="Arial"/>
          <w:sz w:val="22"/>
          <w:szCs w:val="22"/>
          <w:lang w:val="en-CA"/>
        </w:rPr>
        <w:t>Introductio</w:t>
      </w:r>
      <w:bookmarkStart w:id="8" w:name="_GoBack"/>
      <w:bookmarkEnd w:id="8"/>
      <w:r w:rsidR="006E3520" w:rsidRPr="00831925">
        <w:rPr>
          <w:rFonts w:ascii="Arial" w:hAnsi="Arial" w:cs="Arial"/>
          <w:sz w:val="22"/>
          <w:szCs w:val="22"/>
          <w:lang w:val="en-CA"/>
        </w:rPr>
        <w:t>n of inter-RAT SFTD measurement requirements</w:t>
      </w:r>
      <w:r>
        <w:rPr>
          <w:rFonts w:ascii="Arial" w:hAnsi="Arial" w:cs="Arial"/>
          <w:sz w:val="22"/>
          <w:szCs w:val="22"/>
          <w:lang w:val="en-CA"/>
        </w:rPr>
        <w:t>”</w:t>
      </w:r>
      <w:r w:rsidR="006E3520">
        <w:rPr>
          <w:rFonts w:ascii="Arial" w:hAnsi="Arial" w:cs="Arial"/>
          <w:sz w:val="22"/>
          <w:szCs w:val="22"/>
          <w:lang w:val="en-CA"/>
        </w:rPr>
        <w:t>, Ericsson</w:t>
      </w:r>
      <w:bookmarkEnd w:id="7"/>
    </w:p>
    <w:sectPr w:rsidR="007D6C7F"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ABF86" w14:textId="77777777" w:rsidR="00CF1342" w:rsidRDefault="00CF1342">
      <w:r>
        <w:separator/>
      </w:r>
    </w:p>
  </w:endnote>
  <w:endnote w:type="continuationSeparator" w:id="0">
    <w:p w14:paraId="4D3DC57D" w14:textId="77777777" w:rsidR="00CF1342" w:rsidRDefault="00CF1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245CB5" w:rsidRDefault="00245CB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245CB5" w:rsidRDefault="00245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550536C9" w:rsidR="00245CB5" w:rsidRDefault="00245CB5"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32AF">
      <w:rPr>
        <w:rStyle w:val="PageNumber"/>
        <w:noProof/>
      </w:rPr>
      <w:t>2</w:t>
    </w:r>
    <w:r>
      <w:rPr>
        <w:rStyle w:val="PageNumber"/>
      </w:rPr>
      <w:fldChar w:fldCharType="end"/>
    </w:r>
  </w:p>
  <w:p w14:paraId="2CE5DAB0" w14:textId="77777777" w:rsidR="00245CB5" w:rsidRDefault="00245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245CB5" w:rsidRDefault="00245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8EED4" w14:textId="77777777" w:rsidR="00CF1342" w:rsidRDefault="00CF1342">
      <w:r>
        <w:separator/>
      </w:r>
    </w:p>
  </w:footnote>
  <w:footnote w:type="continuationSeparator" w:id="0">
    <w:p w14:paraId="6960B660" w14:textId="77777777" w:rsidR="00CF1342" w:rsidRDefault="00CF1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245CB5" w:rsidRDefault="00245C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245CB5" w:rsidRDefault="00245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245CB5" w:rsidRDefault="00245C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AB2324F"/>
    <w:multiLevelType w:val="hybridMultilevel"/>
    <w:tmpl w:val="948C6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AFC2E45"/>
    <w:multiLevelType w:val="hybridMultilevel"/>
    <w:tmpl w:val="E7D459D6"/>
    <w:lvl w:ilvl="0" w:tplc="04090001">
      <w:start w:val="1"/>
      <w:numFmt w:val="bullet"/>
      <w:lvlText w:val=""/>
      <w:lvlJc w:val="left"/>
      <w:pPr>
        <w:tabs>
          <w:tab w:val="num" w:pos="360"/>
        </w:tabs>
        <w:ind w:left="360" w:hanging="360"/>
      </w:pPr>
      <w:rPr>
        <w:rFonts w:ascii="Symbol" w:hAnsi="Symbol" w:hint="default"/>
      </w:rPr>
    </w:lvl>
    <w:lvl w:ilvl="1" w:tplc="58A4EBCA" w:tentative="1">
      <w:start w:val="1"/>
      <w:numFmt w:val="bullet"/>
      <w:lvlText w:val="•"/>
      <w:lvlJc w:val="left"/>
      <w:pPr>
        <w:tabs>
          <w:tab w:val="num" w:pos="1080"/>
        </w:tabs>
        <w:ind w:left="1080" w:hanging="360"/>
      </w:pPr>
      <w:rPr>
        <w:rFonts w:ascii="Arial" w:hAnsi="Arial" w:hint="default"/>
      </w:rPr>
    </w:lvl>
    <w:lvl w:ilvl="2" w:tplc="520E6A5E" w:tentative="1">
      <w:start w:val="1"/>
      <w:numFmt w:val="bullet"/>
      <w:lvlText w:val="•"/>
      <w:lvlJc w:val="left"/>
      <w:pPr>
        <w:tabs>
          <w:tab w:val="num" w:pos="1800"/>
        </w:tabs>
        <w:ind w:left="1800" w:hanging="360"/>
      </w:pPr>
      <w:rPr>
        <w:rFonts w:ascii="Arial" w:hAnsi="Arial" w:hint="default"/>
      </w:rPr>
    </w:lvl>
    <w:lvl w:ilvl="3" w:tplc="323C87CE" w:tentative="1">
      <w:start w:val="1"/>
      <w:numFmt w:val="bullet"/>
      <w:lvlText w:val="•"/>
      <w:lvlJc w:val="left"/>
      <w:pPr>
        <w:tabs>
          <w:tab w:val="num" w:pos="2520"/>
        </w:tabs>
        <w:ind w:left="2520" w:hanging="360"/>
      </w:pPr>
      <w:rPr>
        <w:rFonts w:ascii="Arial" w:hAnsi="Arial" w:hint="default"/>
      </w:rPr>
    </w:lvl>
    <w:lvl w:ilvl="4" w:tplc="6D306AE0" w:tentative="1">
      <w:start w:val="1"/>
      <w:numFmt w:val="bullet"/>
      <w:lvlText w:val="•"/>
      <w:lvlJc w:val="left"/>
      <w:pPr>
        <w:tabs>
          <w:tab w:val="num" w:pos="3240"/>
        </w:tabs>
        <w:ind w:left="3240" w:hanging="360"/>
      </w:pPr>
      <w:rPr>
        <w:rFonts w:ascii="Arial" w:hAnsi="Arial" w:hint="default"/>
      </w:rPr>
    </w:lvl>
    <w:lvl w:ilvl="5" w:tplc="92AA024A" w:tentative="1">
      <w:start w:val="1"/>
      <w:numFmt w:val="bullet"/>
      <w:lvlText w:val="•"/>
      <w:lvlJc w:val="left"/>
      <w:pPr>
        <w:tabs>
          <w:tab w:val="num" w:pos="3960"/>
        </w:tabs>
        <w:ind w:left="3960" w:hanging="360"/>
      </w:pPr>
      <w:rPr>
        <w:rFonts w:ascii="Arial" w:hAnsi="Arial" w:hint="default"/>
      </w:rPr>
    </w:lvl>
    <w:lvl w:ilvl="6" w:tplc="52805200" w:tentative="1">
      <w:start w:val="1"/>
      <w:numFmt w:val="bullet"/>
      <w:lvlText w:val="•"/>
      <w:lvlJc w:val="left"/>
      <w:pPr>
        <w:tabs>
          <w:tab w:val="num" w:pos="4680"/>
        </w:tabs>
        <w:ind w:left="4680" w:hanging="360"/>
      </w:pPr>
      <w:rPr>
        <w:rFonts w:ascii="Arial" w:hAnsi="Arial" w:hint="default"/>
      </w:rPr>
    </w:lvl>
    <w:lvl w:ilvl="7" w:tplc="5DC016A8" w:tentative="1">
      <w:start w:val="1"/>
      <w:numFmt w:val="bullet"/>
      <w:lvlText w:val="•"/>
      <w:lvlJc w:val="left"/>
      <w:pPr>
        <w:tabs>
          <w:tab w:val="num" w:pos="5400"/>
        </w:tabs>
        <w:ind w:left="5400" w:hanging="360"/>
      </w:pPr>
      <w:rPr>
        <w:rFonts w:ascii="Arial" w:hAnsi="Arial" w:hint="default"/>
      </w:rPr>
    </w:lvl>
    <w:lvl w:ilvl="8" w:tplc="70CCD26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E77FA8"/>
    <w:multiLevelType w:val="hybridMultilevel"/>
    <w:tmpl w:val="4EB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3"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40"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7626E7"/>
    <w:multiLevelType w:val="hybridMultilevel"/>
    <w:tmpl w:val="28CA1BA0"/>
    <w:lvl w:ilvl="0" w:tplc="3E6E5DB0">
      <w:start w:val="1"/>
      <w:numFmt w:val="bullet"/>
      <w:lvlText w:val="•"/>
      <w:lvlJc w:val="left"/>
      <w:pPr>
        <w:tabs>
          <w:tab w:val="num" w:pos="720"/>
        </w:tabs>
        <w:ind w:left="720" w:hanging="360"/>
      </w:pPr>
      <w:rPr>
        <w:rFonts w:ascii="Arial" w:hAnsi="Arial" w:hint="default"/>
      </w:rPr>
    </w:lvl>
    <w:lvl w:ilvl="1" w:tplc="BC302688">
      <w:start w:val="52"/>
      <w:numFmt w:val="bullet"/>
      <w:lvlText w:val="–"/>
      <w:lvlJc w:val="left"/>
      <w:pPr>
        <w:tabs>
          <w:tab w:val="num" w:pos="1440"/>
        </w:tabs>
        <w:ind w:left="1440" w:hanging="360"/>
      </w:pPr>
      <w:rPr>
        <w:rFonts w:ascii="Arial" w:hAnsi="Arial" w:hint="default"/>
      </w:rPr>
    </w:lvl>
    <w:lvl w:ilvl="2" w:tplc="8AA09D3C" w:tentative="1">
      <w:start w:val="1"/>
      <w:numFmt w:val="bullet"/>
      <w:lvlText w:val="•"/>
      <w:lvlJc w:val="left"/>
      <w:pPr>
        <w:tabs>
          <w:tab w:val="num" w:pos="2160"/>
        </w:tabs>
        <w:ind w:left="2160" w:hanging="360"/>
      </w:pPr>
      <w:rPr>
        <w:rFonts w:ascii="Arial" w:hAnsi="Arial" w:hint="default"/>
      </w:rPr>
    </w:lvl>
    <w:lvl w:ilvl="3" w:tplc="87727F28" w:tentative="1">
      <w:start w:val="1"/>
      <w:numFmt w:val="bullet"/>
      <w:lvlText w:val="•"/>
      <w:lvlJc w:val="left"/>
      <w:pPr>
        <w:tabs>
          <w:tab w:val="num" w:pos="2880"/>
        </w:tabs>
        <w:ind w:left="2880" w:hanging="360"/>
      </w:pPr>
      <w:rPr>
        <w:rFonts w:ascii="Arial" w:hAnsi="Arial" w:hint="default"/>
      </w:rPr>
    </w:lvl>
    <w:lvl w:ilvl="4" w:tplc="B79ECDCE" w:tentative="1">
      <w:start w:val="1"/>
      <w:numFmt w:val="bullet"/>
      <w:lvlText w:val="•"/>
      <w:lvlJc w:val="left"/>
      <w:pPr>
        <w:tabs>
          <w:tab w:val="num" w:pos="3600"/>
        </w:tabs>
        <w:ind w:left="3600" w:hanging="360"/>
      </w:pPr>
      <w:rPr>
        <w:rFonts w:ascii="Arial" w:hAnsi="Arial" w:hint="default"/>
      </w:rPr>
    </w:lvl>
    <w:lvl w:ilvl="5" w:tplc="F02A2630" w:tentative="1">
      <w:start w:val="1"/>
      <w:numFmt w:val="bullet"/>
      <w:lvlText w:val="•"/>
      <w:lvlJc w:val="left"/>
      <w:pPr>
        <w:tabs>
          <w:tab w:val="num" w:pos="4320"/>
        </w:tabs>
        <w:ind w:left="4320" w:hanging="360"/>
      </w:pPr>
      <w:rPr>
        <w:rFonts w:ascii="Arial" w:hAnsi="Arial" w:hint="default"/>
      </w:rPr>
    </w:lvl>
    <w:lvl w:ilvl="6" w:tplc="5F641652" w:tentative="1">
      <w:start w:val="1"/>
      <w:numFmt w:val="bullet"/>
      <w:lvlText w:val="•"/>
      <w:lvlJc w:val="left"/>
      <w:pPr>
        <w:tabs>
          <w:tab w:val="num" w:pos="5040"/>
        </w:tabs>
        <w:ind w:left="5040" w:hanging="360"/>
      </w:pPr>
      <w:rPr>
        <w:rFonts w:ascii="Arial" w:hAnsi="Arial" w:hint="default"/>
      </w:rPr>
    </w:lvl>
    <w:lvl w:ilvl="7" w:tplc="93163348" w:tentative="1">
      <w:start w:val="1"/>
      <w:numFmt w:val="bullet"/>
      <w:lvlText w:val="•"/>
      <w:lvlJc w:val="left"/>
      <w:pPr>
        <w:tabs>
          <w:tab w:val="num" w:pos="5760"/>
        </w:tabs>
        <w:ind w:left="5760" w:hanging="360"/>
      </w:pPr>
      <w:rPr>
        <w:rFonts w:ascii="Arial" w:hAnsi="Arial" w:hint="default"/>
      </w:rPr>
    </w:lvl>
    <w:lvl w:ilvl="8" w:tplc="D93C5C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47"/>
  </w:num>
  <w:num w:numId="3">
    <w:abstractNumId w:val="42"/>
  </w:num>
  <w:num w:numId="4">
    <w:abstractNumId w:val="25"/>
  </w:num>
  <w:num w:numId="5">
    <w:abstractNumId w:val="26"/>
  </w:num>
  <w:num w:numId="6">
    <w:abstractNumId w:val="1"/>
  </w:num>
  <w:num w:numId="7">
    <w:abstractNumId w:val="0"/>
  </w:num>
  <w:num w:numId="8">
    <w:abstractNumId w:val="49"/>
  </w:num>
  <w:num w:numId="9">
    <w:abstractNumId w:val="38"/>
  </w:num>
  <w:num w:numId="10">
    <w:abstractNumId w:val="31"/>
  </w:num>
  <w:num w:numId="11">
    <w:abstractNumId w:val="23"/>
  </w:num>
  <w:num w:numId="12">
    <w:abstractNumId w:val="19"/>
  </w:num>
  <w:num w:numId="13">
    <w:abstractNumId w:val="29"/>
  </w:num>
  <w:num w:numId="14">
    <w:abstractNumId w:val="41"/>
  </w:num>
  <w:num w:numId="15">
    <w:abstractNumId w:val="3"/>
  </w:num>
  <w:num w:numId="16">
    <w:abstractNumId w:val="30"/>
  </w:num>
  <w:num w:numId="17">
    <w:abstractNumId w:val="12"/>
  </w:num>
  <w:num w:numId="18">
    <w:abstractNumId w:val="7"/>
  </w:num>
  <w:num w:numId="19">
    <w:abstractNumId w:val="21"/>
  </w:num>
  <w:num w:numId="20">
    <w:abstractNumId w:val="27"/>
  </w:num>
  <w:num w:numId="21">
    <w:abstractNumId w:val="34"/>
  </w:num>
  <w:num w:numId="22">
    <w:abstractNumId w:val="14"/>
  </w:num>
  <w:num w:numId="23">
    <w:abstractNumId w:val="6"/>
  </w:num>
  <w:num w:numId="24">
    <w:abstractNumId w:val="28"/>
  </w:num>
  <w:num w:numId="25">
    <w:abstractNumId w:val="48"/>
  </w:num>
  <w:num w:numId="26">
    <w:abstractNumId w:val="22"/>
  </w:num>
  <w:num w:numId="27">
    <w:abstractNumId w:val="40"/>
  </w:num>
  <w:num w:numId="28">
    <w:abstractNumId w:val="15"/>
  </w:num>
  <w:num w:numId="29">
    <w:abstractNumId w:val="16"/>
  </w:num>
  <w:num w:numId="30">
    <w:abstractNumId w:val="33"/>
  </w:num>
  <w:num w:numId="31">
    <w:abstractNumId w:val="8"/>
  </w:num>
  <w:num w:numId="32">
    <w:abstractNumId w:val="36"/>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43"/>
  </w:num>
  <w:num w:numId="38">
    <w:abstractNumId w:val="4"/>
  </w:num>
  <w:num w:numId="39">
    <w:abstractNumId w:val="45"/>
  </w:num>
  <w:num w:numId="40">
    <w:abstractNumId w:val="11"/>
  </w:num>
  <w:num w:numId="41">
    <w:abstractNumId w:val="46"/>
  </w:num>
  <w:num w:numId="42">
    <w:abstractNumId w:val="35"/>
  </w:num>
  <w:num w:numId="43">
    <w:abstractNumId w:val="37"/>
  </w:num>
  <w:num w:numId="44">
    <w:abstractNumId w:val="10"/>
  </w:num>
  <w:num w:numId="45">
    <w:abstractNumId w:val="32"/>
  </w:num>
  <w:num w:numId="46">
    <w:abstractNumId w:val="17"/>
  </w:num>
  <w:num w:numId="47">
    <w:abstractNumId w:val="18"/>
  </w:num>
  <w:num w:numId="48">
    <w:abstractNumId w:val="24"/>
  </w:num>
  <w:num w:numId="49">
    <w:abstractNumId w:val="44"/>
  </w:num>
  <w:num w:numId="5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119"/>
    <w:rsid w:val="00012931"/>
    <w:rsid w:val="00012CF0"/>
    <w:rsid w:val="0001351C"/>
    <w:rsid w:val="00013CC8"/>
    <w:rsid w:val="000141F9"/>
    <w:rsid w:val="00014C5F"/>
    <w:rsid w:val="00015258"/>
    <w:rsid w:val="000155C6"/>
    <w:rsid w:val="0001579B"/>
    <w:rsid w:val="000165C9"/>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87CE4"/>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BC"/>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07863"/>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0D5D"/>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6E4A"/>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599"/>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148C"/>
    <w:rsid w:val="00242057"/>
    <w:rsid w:val="0024207B"/>
    <w:rsid w:val="00242324"/>
    <w:rsid w:val="0024466A"/>
    <w:rsid w:val="00244C25"/>
    <w:rsid w:val="00245157"/>
    <w:rsid w:val="00245A14"/>
    <w:rsid w:val="00245CB5"/>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4DBA"/>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B3B"/>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2477"/>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A7"/>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2E7A"/>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01D"/>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766"/>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2DCA"/>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4E7F"/>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A0B"/>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624"/>
    <w:rsid w:val="004C174C"/>
    <w:rsid w:val="004C1B33"/>
    <w:rsid w:val="004C25B1"/>
    <w:rsid w:val="004C4104"/>
    <w:rsid w:val="004C4691"/>
    <w:rsid w:val="004C5AE1"/>
    <w:rsid w:val="004C646F"/>
    <w:rsid w:val="004C678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388"/>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7B"/>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0FF"/>
    <w:rsid w:val="005D0578"/>
    <w:rsid w:val="005D1C1E"/>
    <w:rsid w:val="005D1FEA"/>
    <w:rsid w:val="005D23E4"/>
    <w:rsid w:val="005D2805"/>
    <w:rsid w:val="005D2946"/>
    <w:rsid w:val="005D2BAC"/>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B35"/>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6BF1"/>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27FDD"/>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758"/>
    <w:rsid w:val="00653B61"/>
    <w:rsid w:val="00653BB0"/>
    <w:rsid w:val="006543F9"/>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642"/>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088C"/>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3520"/>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294"/>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25"/>
    <w:rsid w:val="00755D94"/>
    <w:rsid w:val="007569C1"/>
    <w:rsid w:val="00756F10"/>
    <w:rsid w:val="00757946"/>
    <w:rsid w:val="00757D11"/>
    <w:rsid w:val="00760074"/>
    <w:rsid w:val="007613D3"/>
    <w:rsid w:val="0076170E"/>
    <w:rsid w:val="00761D38"/>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390"/>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055E"/>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68AF"/>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C7F"/>
    <w:rsid w:val="007D6D82"/>
    <w:rsid w:val="007D7031"/>
    <w:rsid w:val="007D71D9"/>
    <w:rsid w:val="007D7810"/>
    <w:rsid w:val="007D7ED0"/>
    <w:rsid w:val="007E004E"/>
    <w:rsid w:val="007E004F"/>
    <w:rsid w:val="007E05FE"/>
    <w:rsid w:val="007E0E03"/>
    <w:rsid w:val="007E0EBA"/>
    <w:rsid w:val="007E1E36"/>
    <w:rsid w:val="007E2214"/>
    <w:rsid w:val="007E23B2"/>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1DE7"/>
    <w:rsid w:val="007F220A"/>
    <w:rsid w:val="007F3166"/>
    <w:rsid w:val="007F38D8"/>
    <w:rsid w:val="007F49AE"/>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24C"/>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7E"/>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25"/>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6411"/>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DCA"/>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18E9"/>
    <w:rsid w:val="008D3BA0"/>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59E"/>
    <w:rsid w:val="00926ED5"/>
    <w:rsid w:val="009272E3"/>
    <w:rsid w:val="0092775D"/>
    <w:rsid w:val="0092778C"/>
    <w:rsid w:val="00930702"/>
    <w:rsid w:val="00931567"/>
    <w:rsid w:val="009317C3"/>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3ED7"/>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B8A"/>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5F99"/>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A49"/>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1FC3"/>
    <w:rsid w:val="00AC2A36"/>
    <w:rsid w:val="00AC45C1"/>
    <w:rsid w:val="00AC4A40"/>
    <w:rsid w:val="00AC4C4A"/>
    <w:rsid w:val="00AC530D"/>
    <w:rsid w:val="00AC5D24"/>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4947"/>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4F27"/>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42D"/>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25E3"/>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0983"/>
    <w:rsid w:val="00B91699"/>
    <w:rsid w:val="00B917E4"/>
    <w:rsid w:val="00B9208F"/>
    <w:rsid w:val="00B9254D"/>
    <w:rsid w:val="00B930FB"/>
    <w:rsid w:val="00B93523"/>
    <w:rsid w:val="00B940B4"/>
    <w:rsid w:val="00B9426B"/>
    <w:rsid w:val="00B95780"/>
    <w:rsid w:val="00B958BF"/>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180"/>
    <w:rsid w:val="00BB16ED"/>
    <w:rsid w:val="00BB2595"/>
    <w:rsid w:val="00BB40FD"/>
    <w:rsid w:val="00BB4411"/>
    <w:rsid w:val="00BB4F3B"/>
    <w:rsid w:val="00BB533D"/>
    <w:rsid w:val="00BB5DFC"/>
    <w:rsid w:val="00BB6726"/>
    <w:rsid w:val="00BB67BA"/>
    <w:rsid w:val="00BB6920"/>
    <w:rsid w:val="00BB6D51"/>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0BB1"/>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A"/>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30"/>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496E"/>
    <w:rsid w:val="00CB56CB"/>
    <w:rsid w:val="00CB5943"/>
    <w:rsid w:val="00CB6023"/>
    <w:rsid w:val="00CB6175"/>
    <w:rsid w:val="00CB6C8F"/>
    <w:rsid w:val="00CB7614"/>
    <w:rsid w:val="00CB7F4C"/>
    <w:rsid w:val="00CC0025"/>
    <w:rsid w:val="00CC0244"/>
    <w:rsid w:val="00CC026B"/>
    <w:rsid w:val="00CC0411"/>
    <w:rsid w:val="00CC2250"/>
    <w:rsid w:val="00CC296A"/>
    <w:rsid w:val="00CC2AFD"/>
    <w:rsid w:val="00CC2E03"/>
    <w:rsid w:val="00CC3660"/>
    <w:rsid w:val="00CC368B"/>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B61"/>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1342"/>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381"/>
    <w:rsid w:val="00DB1E8A"/>
    <w:rsid w:val="00DB2BB8"/>
    <w:rsid w:val="00DB2CDB"/>
    <w:rsid w:val="00DB32CC"/>
    <w:rsid w:val="00DB36E3"/>
    <w:rsid w:val="00DB3E31"/>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019"/>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3B"/>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3FC8"/>
    <w:rsid w:val="00E1404A"/>
    <w:rsid w:val="00E1464B"/>
    <w:rsid w:val="00E14BE4"/>
    <w:rsid w:val="00E15FA2"/>
    <w:rsid w:val="00E1667A"/>
    <w:rsid w:val="00E16A38"/>
    <w:rsid w:val="00E174A5"/>
    <w:rsid w:val="00E17CDF"/>
    <w:rsid w:val="00E2014D"/>
    <w:rsid w:val="00E20589"/>
    <w:rsid w:val="00E20DE8"/>
    <w:rsid w:val="00E21593"/>
    <w:rsid w:val="00E21BA1"/>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2AF"/>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7B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368B"/>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236"/>
    <w:rsid w:val="00EA4C54"/>
    <w:rsid w:val="00EA4EB1"/>
    <w:rsid w:val="00EA56BA"/>
    <w:rsid w:val="00EA5717"/>
    <w:rsid w:val="00EA6721"/>
    <w:rsid w:val="00EA6D9B"/>
    <w:rsid w:val="00EA72D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E54"/>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695A"/>
    <w:rsid w:val="00ED71AF"/>
    <w:rsid w:val="00EE015C"/>
    <w:rsid w:val="00EE0841"/>
    <w:rsid w:val="00EE0EA9"/>
    <w:rsid w:val="00EE15F2"/>
    <w:rsid w:val="00EE1ABD"/>
    <w:rsid w:val="00EE2172"/>
    <w:rsid w:val="00EE313C"/>
    <w:rsid w:val="00EE3535"/>
    <w:rsid w:val="00EE39D2"/>
    <w:rsid w:val="00EE3A43"/>
    <w:rsid w:val="00EE457C"/>
    <w:rsid w:val="00EE573B"/>
    <w:rsid w:val="00EE6924"/>
    <w:rsid w:val="00EE7BA9"/>
    <w:rsid w:val="00EF006A"/>
    <w:rsid w:val="00EF033F"/>
    <w:rsid w:val="00EF0BA8"/>
    <w:rsid w:val="00EF1DBE"/>
    <w:rsid w:val="00EF1F69"/>
    <w:rsid w:val="00EF20B7"/>
    <w:rsid w:val="00EF2DD9"/>
    <w:rsid w:val="00EF3337"/>
    <w:rsid w:val="00EF3F91"/>
    <w:rsid w:val="00EF485F"/>
    <w:rsid w:val="00EF60D4"/>
    <w:rsid w:val="00EF65FD"/>
    <w:rsid w:val="00EF6AA9"/>
    <w:rsid w:val="00EF6BDA"/>
    <w:rsid w:val="00EF70B2"/>
    <w:rsid w:val="00EF7AD4"/>
    <w:rsid w:val="00EF7C18"/>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3B5"/>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70F"/>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93586870">
      <w:bodyDiv w:val="1"/>
      <w:marLeft w:val="0"/>
      <w:marRight w:val="0"/>
      <w:marTop w:val="0"/>
      <w:marBottom w:val="0"/>
      <w:divBdr>
        <w:top w:val="none" w:sz="0" w:space="0" w:color="auto"/>
        <w:left w:val="none" w:sz="0" w:space="0" w:color="auto"/>
        <w:bottom w:val="none" w:sz="0" w:space="0" w:color="auto"/>
        <w:right w:val="none" w:sz="0" w:space="0" w:color="auto"/>
      </w:divBdr>
      <w:divsChild>
        <w:div w:id="871188776">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6340265">
      <w:bodyDiv w:val="1"/>
      <w:marLeft w:val="0"/>
      <w:marRight w:val="0"/>
      <w:marTop w:val="0"/>
      <w:marBottom w:val="0"/>
      <w:divBdr>
        <w:top w:val="none" w:sz="0" w:space="0" w:color="auto"/>
        <w:left w:val="none" w:sz="0" w:space="0" w:color="auto"/>
        <w:bottom w:val="none" w:sz="0" w:space="0" w:color="auto"/>
        <w:right w:val="none" w:sz="0" w:space="0" w:color="auto"/>
      </w:divBdr>
      <w:divsChild>
        <w:div w:id="1740009383">
          <w:marLeft w:val="547"/>
          <w:marRight w:val="0"/>
          <w:marTop w:val="115"/>
          <w:marBottom w:val="0"/>
          <w:divBdr>
            <w:top w:val="none" w:sz="0" w:space="0" w:color="auto"/>
            <w:left w:val="none" w:sz="0" w:space="0" w:color="auto"/>
            <w:bottom w:val="none" w:sz="0" w:space="0" w:color="auto"/>
            <w:right w:val="none" w:sz="0" w:space="0" w:color="auto"/>
          </w:divBdr>
        </w:div>
        <w:div w:id="3286822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7F086-3AB3-430F-A31E-B5BC0D9A3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2018-05-08T11:47:00Z</dcterms:created>
  <dcterms:modified xsi:type="dcterms:W3CDTF">2018-05-14T12:16:00Z</dcterms:modified>
</cp:coreProperties>
</file>